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0B48CE54" w14:textId="77777777" w:rsidR="00602C3D" w:rsidRDefault="00602C3D" w:rsidP="00986A9C">
      <w:pPr>
        <w:tabs>
          <w:tab w:val="left" w:pos="1695"/>
        </w:tabs>
        <w:jc w:val="center"/>
        <w:rPr>
          <w:b/>
          <w:color w:val="000000" w:themeColor="text1"/>
          <w:sz w:val="22"/>
          <w:szCs w:val="22"/>
        </w:rPr>
      </w:pPr>
    </w:p>
    <w:p w14:paraId="252AA232" w14:textId="5C88E868"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139951A2" w:rsidR="00986A9C" w:rsidRPr="00C36C36" w:rsidRDefault="00986A9C" w:rsidP="003A7AB4">
      <w:pPr>
        <w:tabs>
          <w:tab w:val="left" w:pos="1695"/>
        </w:tabs>
        <w:jc w:val="both"/>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 xml:space="preserve">що діє на підставі ліцензії, виданої згідно </w:t>
      </w:r>
      <w:r w:rsidR="003A7AB4">
        <w:rPr>
          <w:color w:val="000000" w:themeColor="text1"/>
          <w:sz w:val="22"/>
          <w:szCs w:val="22"/>
        </w:rPr>
        <w:t>п</w:t>
      </w:r>
      <w:r w:rsidRPr="00C36C36">
        <w:rPr>
          <w:color w:val="000000" w:themeColor="text1"/>
          <w:sz w:val="22"/>
          <w:szCs w:val="22"/>
        </w:rPr>
        <w:t>останови Національної комісії, що здійснює державне регулювання у сферах енергетики та комунальних послуг</w:t>
      </w:r>
      <w:r w:rsidR="003A7AB4">
        <w:rPr>
          <w:color w:val="000000" w:themeColor="text1"/>
          <w:sz w:val="22"/>
          <w:szCs w:val="22"/>
        </w:rPr>
        <w:t>,</w:t>
      </w:r>
      <w:r w:rsidRPr="00C36C36">
        <w:rPr>
          <w:color w:val="000000" w:themeColor="text1"/>
          <w:sz w:val="22"/>
          <w:szCs w:val="22"/>
        </w:rPr>
        <w:t xml:space="preserve"> від 14</w:t>
      </w:r>
      <w:r w:rsidR="003A7AB4">
        <w:rPr>
          <w:color w:val="000000" w:themeColor="text1"/>
          <w:sz w:val="22"/>
          <w:szCs w:val="22"/>
        </w:rPr>
        <w:t>.06.</w:t>
      </w:r>
      <w:r w:rsidRPr="00C36C36">
        <w:rPr>
          <w:color w:val="000000" w:themeColor="text1"/>
          <w:sz w:val="22"/>
          <w:szCs w:val="22"/>
        </w:rPr>
        <w:t>2018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F689A6" w14:textId="77777777" w:rsidR="00FD44F8" w:rsidRPr="00C36C36" w:rsidRDefault="00FD44F8" w:rsidP="006D140F">
            <w:pPr>
              <w:jc w:val="both"/>
              <w:rPr>
                <w:color w:val="000000" w:themeColor="text1"/>
                <w:sz w:val="22"/>
                <w:szCs w:val="22"/>
              </w:rPr>
            </w:pPr>
          </w:p>
          <w:p w14:paraId="056DCC8C" w14:textId="06048EB3" w:rsidR="005A4465" w:rsidRPr="00EB5F5B" w:rsidRDefault="005A4465" w:rsidP="005A4465">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202</w:t>
            </w:r>
            <w:r>
              <w:rPr>
                <w:b/>
                <w:sz w:val="22"/>
                <w:szCs w:val="22"/>
              </w:rPr>
              <w:t>6</w:t>
            </w:r>
            <w:r w:rsidRPr="00EB5F5B">
              <w:rPr>
                <w:b/>
                <w:sz w:val="22"/>
                <w:szCs w:val="22"/>
              </w:rPr>
              <w:t xml:space="preserve"> року становить: </w:t>
            </w:r>
          </w:p>
          <w:p w14:paraId="604CBF8B" w14:textId="77777777" w:rsidR="005A4465" w:rsidRPr="00B31605" w:rsidRDefault="005A4465" w:rsidP="005A4465">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67434</w:t>
            </w:r>
            <w:r>
              <w:rPr>
                <w:b/>
                <w:sz w:val="22"/>
                <w:szCs w:val="22"/>
              </w:rPr>
              <w:t xml:space="preserve"> </w:t>
            </w:r>
            <w:r w:rsidRPr="00B31605">
              <w:rPr>
                <w:b/>
                <w:sz w:val="22"/>
                <w:szCs w:val="22"/>
              </w:rPr>
              <w:t>грн/кВт·год (без ПДВ);</w:t>
            </w:r>
          </w:p>
          <w:p w14:paraId="7B5D2989" w14:textId="77777777" w:rsidR="005A4465" w:rsidRPr="00B31605" w:rsidRDefault="005A4465" w:rsidP="005A4465">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93378</w:t>
            </w:r>
            <w:r>
              <w:rPr>
                <w:b/>
                <w:sz w:val="22"/>
                <w:szCs w:val="22"/>
              </w:rPr>
              <w:t xml:space="preserve"> </w:t>
            </w:r>
            <w:r w:rsidRPr="00B31605">
              <w:rPr>
                <w:b/>
                <w:sz w:val="22"/>
                <w:szCs w:val="22"/>
              </w:rPr>
              <w:t xml:space="preserve">грн/кВт·год (без ПДВ). </w:t>
            </w:r>
          </w:p>
          <w:p w14:paraId="400F5824" w14:textId="77777777" w:rsidR="005A4465" w:rsidRDefault="005A4465" w:rsidP="005A4465">
            <w:pPr>
              <w:ind w:firstLine="6"/>
              <w:contextualSpacing/>
              <w:jc w:val="both"/>
              <w:textAlignment w:val="baseline"/>
              <w:rPr>
                <w:b/>
                <w:sz w:val="22"/>
                <w:szCs w:val="22"/>
              </w:rPr>
            </w:pPr>
          </w:p>
          <w:p w14:paraId="27B54228" w14:textId="5DBB1EB1" w:rsidR="005A4465" w:rsidRDefault="005A4465" w:rsidP="005A4465">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лютий</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6FB7D3A4" w14:textId="77777777" w:rsidR="005A4465" w:rsidRPr="00B31605" w:rsidRDefault="005A4465" w:rsidP="005A4465">
            <w:pPr>
              <w:ind w:firstLine="6"/>
              <w:contextualSpacing/>
              <w:jc w:val="both"/>
              <w:textAlignment w:val="baseline"/>
              <w:rPr>
                <w:b/>
                <w:sz w:val="22"/>
                <w:szCs w:val="22"/>
              </w:rPr>
            </w:pPr>
            <w:r w:rsidRPr="00B31605">
              <w:rPr>
                <w:b/>
                <w:sz w:val="22"/>
                <w:szCs w:val="22"/>
              </w:rPr>
              <w:t xml:space="preserve">І клас – </w:t>
            </w:r>
            <w:r w:rsidRPr="00F356D4">
              <w:rPr>
                <w:rFonts w:eastAsiaTheme="minorHAnsi"/>
                <w:b/>
                <w:sz w:val="22"/>
                <w:szCs w:val="22"/>
              </w:rPr>
              <w:t>9</w:t>
            </w:r>
            <w:r>
              <w:rPr>
                <w:b/>
                <w:sz w:val="22"/>
                <w:szCs w:val="22"/>
              </w:rPr>
              <w:t>,</w:t>
            </w:r>
            <w:r w:rsidRPr="00F356D4">
              <w:rPr>
                <w:rFonts w:eastAsiaTheme="minorHAnsi"/>
                <w:b/>
                <w:sz w:val="22"/>
                <w:szCs w:val="22"/>
              </w:rPr>
              <w:t>72135</w:t>
            </w:r>
            <w:r>
              <w:rPr>
                <w:b/>
                <w:sz w:val="22"/>
                <w:szCs w:val="22"/>
              </w:rPr>
              <w:t xml:space="preserve"> </w:t>
            </w:r>
            <w:r w:rsidRPr="00B31605">
              <w:rPr>
                <w:b/>
                <w:sz w:val="22"/>
                <w:szCs w:val="22"/>
              </w:rPr>
              <w:t xml:space="preserve">грн/кВт·год (без ПДВ); </w:t>
            </w:r>
          </w:p>
          <w:p w14:paraId="7A3F35FB" w14:textId="77777777" w:rsidR="005A4465" w:rsidRPr="00B31605" w:rsidRDefault="005A4465" w:rsidP="005A4465">
            <w:pPr>
              <w:ind w:firstLine="6"/>
              <w:contextualSpacing/>
              <w:jc w:val="both"/>
              <w:textAlignment w:val="baseline"/>
              <w:rPr>
                <w:b/>
                <w:sz w:val="22"/>
                <w:szCs w:val="22"/>
              </w:rPr>
            </w:pPr>
            <w:r w:rsidRPr="00B31605">
              <w:rPr>
                <w:b/>
                <w:sz w:val="22"/>
                <w:szCs w:val="22"/>
              </w:rPr>
              <w:t xml:space="preserve">ІІ клас – </w:t>
            </w:r>
            <w:r w:rsidRPr="00F356D4">
              <w:rPr>
                <w:rFonts w:eastAsiaTheme="minorHAnsi"/>
                <w:b/>
                <w:sz w:val="22"/>
                <w:szCs w:val="22"/>
              </w:rPr>
              <w:t>11</w:t>
            </w:r>
            <w:r>
              <w:rPr>
                <w:b/>
                <w:sz w:val="22"/>
                <w:szCs w:val="22"/>
              </w:rPr>
              <w:t>,</w:t>
            </w:r>
            <w:r w:rsidRPr="00F356D4">
              <w:rPr>
                <w:rFonts w:eastAsiaTheme="minorHAnsi"/>
                <w:b/>
                <w:sz w:val="22"/>
                <w:szCs w:val="22"/>
              </w:rPr>
              <w:t>20761</w:t>
            </w:r>
            <w:r>
              <w:rPr>
                <w:b/>
                <w:sz w:val="22"/>
                <w:szCs w:val="22"/>
              </w:rPr>
              <w:t xml:space="preserve"> </w:t>
            </w:r>
            <w:r w:rsidRPr="00B31605">
              <w:rPr>
                <w:b/>
                <w:sz w:val="22"/>
                <w:szCs w:val="22"/>
              </w:rPr>
              <w:t>грн/кВт·год (без ПДВ).</w:t>
            </w:r>
          </w:p>
          <w:p w14:paraId="6C246A9D" w14:textId="77777777" w:rsidR="00FD44F8" w:rsidRPr="00C36C36" w:rsidRDefault="00FD44F8" w:rsidP="00FD44F8">
            <w:pPr>
              <w:contextualSpacing/>
              <w:mirrorIndents/>
              <w:jc w:val="both"/>
              <w:rPr>
                <w:b/>
                <w:sz w:val="22"/>
                <w:szCs w:val="22"/>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0"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0"/>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Територія здійснення діяльності оператора системи розподілу, доступ до якої має електропостачальник</w:t>
            </w:r>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 xml:space="preserve">Попередня оплата здійснюється за 5 днів до початку розрахункового періоду у розмірі повної вартості заявленого </w:t>
            </w:r>
            <w:r w:rsidRPr="00C36C36">
              <w:rPr>
                <w:color w:val="000000" w:themeColor="text1"/>
                <w:sz w:val="22"/>
                <w:szCs w:val="22"/>
              </w:rPr>
              <w:lastRenderedPageBreak/>
              <w:t>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46FE9C51"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w:t>
            </w:r>
            <w:r w:rsidR="003A7AB4">
              <w:rPr>
                <w:rFonts w:ascii="Times New Roman" w:hAnsi="Times New Roman" w:cs="Times New Roman"/>
                <w:color w:val="000000" w:themeColor="text1"/>
                <w:sz w:val="22"/>
                <w:szCs w:val="22"/>
                <w:lang w:val="uk-UA"/>
              </w:rPr>
              <w:t>п</w:t>
            </w:r>
            <w:r w:rsidRPr="00C36C36">
              <w:rPr>
                <w:rFonts w:ascii="Times New Roman" w:hAnsi="Times New Roman" w:cs="Times New Roman"/>
                <w:color w:val="000000" w:themeColor="text1"/>
                <w:sz w:val="22"/>
                <w:szCs w:val="22"/>
                <w:lang w:val="uk-UA"/>
              </w:rPr>
              <w:t xml:space="preserve">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w:t>
            </w:r>
            <w:r w:rsidR="00493649">
              <w:rPr>
                <w:rFonts w:ascii="Times New Roman" w:hAnsi="Times New Roman" w:cs="Times New Roman"/>
                <w:color w:val="000000" w:themeColor="text1"/>
                <w:sz w:val="22"/>
                <w:szCs w:val="22"/>
                <w:lang w:val="uk-UA"/>
              </w:rPr>
              <w:t xml:space="preserve"> </w:t>
            </w:r>
            <w:r w:rsidRPr="00C36C36">
              <w:rPr>
                <w:rFonts w:ascii="Times New Roman" w:hAnsi="Times New Roman" w:cs="Times New Roman"/>
                <w:color w:val="000000" w:themeColor="text1"/>
                <w:sz w:val="22"/>
                <w:szCs w:val="22"/>
                <w:lang w:val="uk-UA"/>
              </w:rPr>
              <w:t>неповідомлення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423949FE" w:rsidR="006D140F" w:rsidRPr="00C36C36" w:rsidRDefault="006D140F" w:rsidP="006D140F">
            <w:pPr>
              <w:jc w:val="both"/>
              <w:rPr>
                <w:color w:val="000000" w:themeColor="text1"/>
                <w:sz w:val="22"/>
                <w:szCs w:val="22"/>
              </w:rPr>
            </w:pPr>
            <w:r w:rsidRPr="00C36C36">
              <w:rPr>
                <w:color w:val="000000" w:themeColor="text1"/>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3A7AB4">
              <w:rPr>
                <w:color w:val="000000" w:themeColor="text1"/>
                <w:sz w:val="22"/>
                <w:szCs w:val="22"/>
              </w:rPr>
              <w:t>п</w:t>
            </w:r>
            <w:r w:rsidRPr="00C36C36">
              <w:rPr>
                <w:color w:val="000000" w:themeColor="text1"/>
                <w:sz w:val="22"/>
                <w:szCs w:val="22"/>
              </w:rPr>
              <w:t>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6E95496F"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w:t>
            </w:r>
            <w:r w:rsidRPr="00C36C36">
              <w:rPr>
                <w:color w:val="000000" w:themeColor="text1"/>
                <w:sz w:val="22"/>
                <w:szCs w:val="22"/>
              </w:rPr>
              <w:lastRenderedPageBreak/>
              <w:t>Споживач сплачує Постачальнику штраф у розмірі 20% від 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F832" w14:textId="77777777" w:rsidR="002875D4" w:rsidRDefault="002875D4" w:rsidP="003A5882">
      <w:r>
        <w:separator/>
      </w:r>
    </w:p>
  </w:endnote>
  <w:endnote w:type="continuationSeparator" w:id="0">
    <w:p w14:paraId="546DF3C9" w14:textId="77777777" w:rsidR="002875D4" w:rsidRDefault="002875D4"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F136" w14:textId="77777777" w:rsidR="002875D4" w:rsidRDefault="002875D4" w:rsidP="003A5882">
      <w:r>
        <w:separator/>
      </w:r>
    </w:p>
  </w:footnote>
  <w:footnote w:type="continuationSeparator" w:id="0">
    <w:p w14:paraId="03DD36F1" w14:textId="77777777" w:rsidR="002875D4" w:rsidRDefault="002875D4"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8BF"/>
    <w:rsid w:val="0003266E"/>
    <w:rsid w:val="00036F72"/>
    <w:rsid w:val="00044293"/>
    <w:rsid w:val="00052429"/>
    <w:rsid w:val="000647F0"/>
    <w:rsid w:val="000855E0"/>
    <w:rsid w:val="000868C0"/>
    <w:rsid w:val="00091E2B"/>
    <w:rsid w:val="0009450E"/>
    <w:rsid w:val="000B62EF"/>
    <w:rsid w:val="000B6943"/>
    <w:rsid w:val="000C0F6A"/>
    <w:rsid w:val="000E05EC"/>
    <w:rsid w:val="000F474A"/>
    <w:rsid w:val="00116D1B"/>
    <w:rsid w:val="001215A3"/>
    <w:rsid w:val="00123FF8"/>
    <w:rsid w:val="00133CD6"/>
    <w:rsid w:val="00141AAF"/>
    <w:rsid w:val="001518D4"/>
    <w:rsid w:val="00162371"/>
    <w:rsid w:val="00185D8F"/>
    <w:rsid w:val="001D515F"/>
    <w:rsid w:val="001E6395"/>
    <w:rsid w:val="001E708E"/>
    <w:rsid w:val="001F6EB3"/>
    <w:rsid w:val="00202511"/>
    <w:rsid w:val="00207EC6"/>
    <w:rsid w:val="0022307D"/>
    <w:rsid w:val="00223A57"/>
    <w:rsid w:val="00237AF2"/>
    <w:rsid w:val="00242562"/>
    <w:rsid w:val="00275393"/>
    <w:rsid w:val="002857BA"/>
    <w:rsid w:val="002875D4"/>
    <w:rsid w:val="002961C5"/>
    <w:rsid w:val="002A3AD7"/>
    <w:rsid w:val="002B0ACC"/>
    <w:rsid w:val="002C0703"/>
    <w:rsid w:val="002C4DDE"/>
    <w:rsid w:val="002F22EA"/>
    <w:rsid w:val="002F3466"/>
    <w:rsid w:val="002F76BC"/>
    <w:rsid w:val="00307B44"/>
    <w:rsid w:val="0031146D"/>
    <w:rsid w:val="003270DE"/>
    <w:rsid w:val="00363996"/>
    <w:rsid w:val="00366C20"/>
    <w:rsid w:val="00367AD4"/>
    <w:rsid w:val="003A5882"/>
    <w:rsid w:val="003A7AB4"/>
    <w:rsid w:val="003C7171"/>
    <w:rsid w:val="003D34C0"/>
    <w:rsid w:val="003F16B3"/>
    <w:rsid w:val="00413398"/>
    <w:rsid w:val="004168A4"/>
    <w:rsid w:val="00417A42"/>
    <w:rsid w:val="00426A87"/>
    <w:rsid w:val="00475820"/>
    <w:rsid w:val="00487246"/>
    <w:rsid w:val="00493649"/>
    <w:rsid w:val="00494273"/>
    <w:rsid w:val="004A5858"/>
    <w:rsid w:val="004E275A"/>
    <w:rsid w:val="004E2C92"/>
    <w:rsid w:val="00512754"/>
    <w:rsid w:val="005517AE"/>
    <w:rsid w:val="00576000"/>
    <w:rsid w:val="00576C09"/>
    <w:rsid w:val="0058729B"/>
    <w:rsid w:val="005A4465"/>
    <w:rsid w:val="005D1AAB"/>
    <w:rsid w:val="005D27E4"/>
    <w:rsid w:val="005D2AB1"/>
    <w:rsid w:val="005E64B5"/>
    <w:rsid w:val="00602C3D"/>
    <w:rsid w:val="006112F7"/>
    <w:rsid w:val="00611E0F"/>
    <w:rsid w:val="00641341"/>
    <w:rsid w:val="0064305B"/>
    <w:rsid w:val="00653D4C"/>
    <w:rsid w:val="00677F0D"/>
    <w:rsid w:val="00691B38"/>
    <w:rsid w:val="006920F7"/>
    <w:rsid w:val="006B0798"/>
    <w:rsid w:val="006B1103"/>
    <w:rsid w:val="006C11D3"/>
    <w:rsid w:val="006C3C88"/>
    <w:rsid w:val="006D140F"/>
    <w:rsid w:val="006E260A"/>
    <w:rsid w:val="007112B7"/>
    <w:rsid w:val="007236E1"/>
    <w:rsid w:val="00723B1D"/>
    <w:rsid w:val="0072465B"/>
    <w:rsid w:val="007263A8"/>
    <w:rsid w:val="00746B3F"/>
    <w:rsid w:val="00767A59"/>
    <w:rsid w:val="007935B3"/>
    <w:rsid w:val="007B7E37"/>
    <w:rsid w:val="007E1D00"/>
    <w:rsid w:val="007F315B"/>
    <w:rsid w:val="007F5EE8"/>
    <w:rsid w:val="008171B5"/>
    <w:rsid w:val="00834750"/>
    <w:rsid w:val="00835F2D"/>
    <w:rsid w:val="00865FA4"/>
    <w:rsid w:val="0087491A"/>
    <w:rsid w:val="00891570"/>
    <w:rsid w:val="008972AE"/>
    <w:rsid w:val="008978AF"/>
    <w:rsid w:val="008A59EE"/>
    <w:rsid w:val="008B1689"/>
    <w:rsid w:val="008E58A2"/>
    <w:rsid w:val="009245B9"/>
    <w:rsid w:val="0096128A"/>
    <w:rsid w:val="0096152D"/>
    <w:rsid w:val="00971606"/>
    <w:rsid w:val="0097309F"/>
    <w:rsid w:val="00986783"/>
    <w:rsid w:val="00986A9C"/>
    <w:rsid w:val="009876CC"/>
    <w:rsid w:val="009C795A"/>
    <w:rsid w:val="009E4F9B"/>
    <w:rsid w:val="009F2DD6"/>
    <w:rsid w:val="009F59BC"/>
    <w:rsid w:val="00A06953"/>
    <w:rsid w:val="00A12389"/>
    <w:rsid w:val="00A157EA"/>
    <w:rsid w:val="00A17F3D"/>
    <w:rsid w:val="00A209F9"/>
    <w:rsid w:val="00A26C13"/>
    <w:rsid w:val="00A33FE7"/>
    <w:rsid w:val="00A4409B"/>
    <w:rsid w:val="00A46715"/>
    <w:rsid w:val="00A50B4C"/>
    <w:rsid w:val="00A514F1"/>
    <w:rsid w:val="00A56E9A"/>
    <w:rsid w:val="00A62056"/>
    <w:rsid w:val="00A813EB"/>
    <w:rsid w:val="00A8658B"/>
    <w:rsid w:val="00A90A57"/>
    <w:rsid w:val="00AB2782"/>
    <w:rsid w:val="00AD5C65"/>
    <w:rsid w:val="00B12048"/>
    <w:rsid w:val="00B1474A"/>
    <w:rsid w:val="00B16512"/>
    <w:rsid w:val="00B27F2D"/>
    <w:rsid w:val="00B33F4B"/>
    <w:rsid w:val="00B556DA"/>
    <w:rsid w:val="00B941FD"/>
    <w:rsid w:val="00B95F47"/>
    <w:rsid w:val="00BB1E59"/>
    <w:rsid w:val="00BC3C73"/>
    <w:rsid w:val="00BE7858"/>
    <w:rsid w:val="00C05A32"/>
    <w:rsid w:val="00C121D1"/>
    <w:rsid w:val="00C14DB1"/>
    <w:rsid w:val="00C151AA"/>
    <w:rsid w:val="00C237A2"/>
    <w:rsid w:val="00C32D6D"/>
    <w:rsid w:val="00C36C36"/>
    <w:rsid w:val="00C54A24"/>
    <w:rsid w:val="00C563ED"/>
    <w:rsid w:val="00C57B89"/>
    <w:rsid w:val="00C667BC"/>
    <w:rsid w:val="00C800BE"/>
    <w:rsid w:val="00C84B84"/>
    <w:rsid w:val="00CC7E7D"/>
    <w:rsid w:val="00CD21B4"/>
    <w:rsid w:val="00D04EAD"/>
    <w:rsid w:val="00D07817"/>
    <w:rsid w:val="00D14347"/>
    <w:rsid w:val="00D533CA"/>
    <w:rsid w:val="00D81587"/>
    <w:rsid w:val="00D9232F"/>
    <w:rsid w:val="00D93992"/>
    <w:rsid w:val="00DA644F"/>
    <w:rsid w:val="00DB6FC1"/>
    <w:rsid w:val="00DE1F2A"/>
    <w:rsid w:val="00DF1228"/>
    <w:rsid w:val="00E12C13"/>
    <w:rsid w:val="00E177C0"/>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53934"/>
    <w:rsid w:val="00F64D36"/>
    <w:rsid w:val="00F6784D"/>
    <w:rsid w:val="00FC55F7"/>
    <w:rsid w:val="00FD0D96"/>
    <w:rsid w:val="00FD44F8"/>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5380</Words>
  <Characters>3067</Characters>
  <Application>Microsoft Office Word</Application>
  <DocSecurity>0</DocSecurity>
  <Lines>25</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2025-11-13T14:39:00Z</dcterms:created>
  <dcterms:modified xsi:type="dcterms:W3CDTF">2026-01-27T14:16:00Z</dcterms:modified>
</cp:coreProperties>
</file>