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E17BE" w14:textId="77777777" w:rsidR="001C2850" w:rsidRPr="00F048D2" w:rsidRDefault="001C2850" w:rsidP="002F3E2A">
      <w:pPr>
        <w:pStyle w:val="3"/>
        <w:spacing w:before="0" w:beforeAutospacing="0" w:after="0" w:afterAutospacing="0"/>
        <w:ind w:right="-1"/>
        <w:jc w:val="center"/>
        <w:rPr>
          <w:rFonts w:ascii="Times New Roman" w:hAnsi="Times New Roman"/>
          <w:color w:val="auto"/>
          <w:sz w:val="23"/>
          <w:szCs w:val="23"/>
        </w:rPr>
      </w:pPr>
      <w:r w:rsidRPr="00F048D2">
        <w:rPr>
          <w:rFonts w:ascii="Times New Roman" w:hAnsi="Times New Roman"/>
          <w:color w:val="auto"/>
          <w:sz w:val="23"/>
          <w:szCs w:val="23"/>
        </w:rPr>
        <w:t>ДОГОВІР</w:t>
      </w:r>
    </w:p>
    <w:p w14:paraId="4A61AEB0" w14:textId="77777777" w:rsidR="001C2850" w:rsidRPr="00F048D2" w:rsidRDefault="001C2850" w:rsidP="002F3E2A">
      <w:pPr>
        <w:pStyle w:val="3"/>
        <w:spacing w:before="0" w:beforeAutospacing="0" w:after="0" w:afterAutospacing="0"/>
        <w:ind w:right="-1"/>
        <w:jc w:val="center"/>
        <w:rPr>
          <w:rFonts w:ascii="Times New Roman" w:hAnsi="Times New Roman"/>
          <w:color w:val="auto"/>
          <w:sz w:val="23"/>
          <w:szCs w:val="23"/>
        </w:rPr>
      </w:pPr>
      <w:r w:rsidRPr="00F048D2">
        <w:rPr>
          <w:rFonts w:ascii="Times New Roman" w:hAnsi="Times New Roman"/>
          <w:color w:val="auto"/>
          <w:sz w:val="23"/>
          <w:szCs w:val="23"/>
        </w:rPr>
        <w:t>на постачанн</w:t>
      </w:r>
      <w:r w:rsidR="00F777EC" w:rsidRPr="00F048D2">
        <w:rPr>
          <w:rFonts w:ascii="Times New Roman" w:hAnsi="Times New Roman"/>
          <w:color w:val="auto"/>
          <w:sz w:val="23"/>
          <w:szCs w:val="23"/>
        </w:rPr>
        <w:t xml:space="preserve">я природного газу </w:t>
      </w:r>
    </w:p>
    <w:p w14:paraId="20776789" w14:textId="77777777" w:rsidR="001C2850" w:rsidRPr="00F048D2" w:rsidRDefault="001C2850" w:rsidP="002F3E2A">
      <w:pPr>
        <w:tabs>
          <w:tab w:val="left" w:pos="2410"/>
        </w:tabs>
        <w:jc w:val="center"/>
        <w:rPr>
          <w:sz w:val="23"/>
          <w:szCs w:val="23"/>
        </w:rPr>
      </w:pPr>
      <w:r w:rsidRPr="00F048D2">
        <w:rPr>
          <w:b/>
          <w:sz w:val="23"/>
          <w:szCs w:val="23"/>
        </w:rPr>
        <w:t xml:space="preserve">№ </w:t>
      </w:r>
      <w:r w:rsidR="00D22B17" w:rsidRPr="00F048D2">
        <w:rPr>
          <w:b/>
          <w:sz w:val="23"/>
          <w:szCs w:val="23"/>
        </w:rPr>
        <w:t>____________</w:t>
      </w:r>
    </w:p>
    <w:p w14:paraId="1FCBC531" w14:textId="77777777" w:rsidR="008C43D1" w:rsidRPr="00F048D2" w:rsidRDefault="008C43D1" w:rsidP="002F3E2A">
      <w:pPr>
        <w:ind w:right="-1"/>
        <w:jc w:val="center"/>
        <w:rPr>
          <w:b/>
          <w:sz w:val="23"/>
          <w:szCs w:val="23"/>
        </w:rPr>
      </w:pPr>
    </w:p>
    <w:p w14:paraId="6758BB25" w14:textId="293DA62F" w:rsidR="001C2850" w:rsidRPr="00F048D2" w:rsidRDefault="001C2850" w:rsidP="006145CC">
      <w:pPr>
        <w:ind w:right="-1"/>
        <w:jc w:val="both"/>
        <w:rPr>
          <w:b/>
          <w:sz w:val="23"/>
          <w:szCs w:val="23"/>
        </w:rPr>
      </w:pPr>
      <w:r w:rsidRPr="00F048D2">
        <w:rPr>
          <w:b/>
          <w:sz w:val="23"/>
          <w:szCs w:val="23"/>
        </w:rPr>
        <w:t>м. </w:t>
      </w:r>
      <w:r w:rsidR="00836C4C" w:rsidRPr="00F048D2">
        <w:rPr>
          <w:b/>
          <w:sz w:val="23"/>
          <w:szCs w:val="23"/>
        </w:rPr>
        <w:t>____________</w:t>
      </w:r>
      <w:r w:rsidR="00F87DFB" w:rsidRPr="00F048D2">
        <w:rPr>
          <w:b/>
          <w:sz w:val="23"/>
          <w:szCs w:val="23"/>
        </w:rPr>
        <w:tab/>
      </w:r>
      <w:r w:rsidR="006145CC" w:rsidRPr="00F048D2">
        <w:rPr>
          <w:b/>
          <w:sz w:val="23"/>
          <w:szCs w:val="23"/>
        </w:rPr>
        <w:tab/>
      </w:r>
      <w:r w:rsidR="00F87DFB" w:rsidRPr="00F048D2">
        <w:rPr>
          <w:b/>
          <w:sz w:val="23"/>
          <w:szCs w:val="23"/>
        </w:rPr>
        <w:tab/>
      </w:r>
      <w:r w:rsidR="00F87DFB" w:rsidRPr="00F048D2">
        <w:rPr>
          <w:b/>
          <w:sz w:val="23"/>
          <w:szCs w:val="23"/>
        </w:rPr>
        <w:tab/>
      </w:r>
      <w:r w:rsidR="00F87DFB" w:rsidRPr="00F048D2">
        <w:rPr>
          <w:b/>
          <w:sz w:val="23"/>
          <w:szCs w:val="23"/>
        </w:rPr>
        <w:tab/>
      </w:r>
      <w:r w:rsidR="00F87DFB" w:rsidRPr="00F048D2">
        <w:rPr>
          <w:b/>
          <w:sz w:val="23"/>
          <w:szCs w:val="23"/>
        </w:rPr>
        <w:tab/>
      </w:r>
      <w:r w:rsidR="00F87DFB" w:rsidRPr="00F048D2">
        <w:rPr>
          <w:b/>
          <w:sz w:val="23"/>
          <w:szCs w:val="23"/>
        </w:rPr>
        <w:tab/>
      </w:r>
      <w:r w:rsidR="00B516A6">
        <w:rPr>
          <w:b/>
          <w:sz w:val="23"/>
          <w:szCs w:val="23"/>
        </w:rPr>
        <w:t xml:space="preserve">     </w:t>
      </w:r>
      <w:r w:rsidR="006145CC" w:rsidRPr="00F048D2">
        <w:rPr>
          <w:b/>
          <w:sz w:val="23"/>
          <w:szCs w:val="23"/>
        </w:rPr>
        <w:t xml:space="preserve"> </w:t>
      </w:r>
      <w:r w:rsidR="00D22B17" w:rsidRPr="00F048D2">
        <w:rPr>
          <w:b/>
          <w:sz w:val="23"/>
          <w:szCs w:val="23"/>
        </w:rPr>
        <w:t>"___"</w:t>
      </w:r>
      <w:r w:rsidR="00B378AB" w:rsidRPr="00F048D2">
        <w:rPr>
          <w:b/>
          <w:sz w:val="23"/>
          <w:szCs w:val="23"/>
        </w:rPr>
        <w:t xml:space="preserve"> </w:t>
      </w:r>
      <w:r w:rsidR="00D22B17" w:rsidRPr="00F048D2">
        <w:rPr>
          <w:b/>
          <w:sz w:val="23"/>
          <w:szCs w:val="23"/>
        </w:rPr>
        <w:t>_________</w:t>
      </w:r>
      <w:r w:rsidR="00836C4C" w:rsidRPr="00F048D2">
        <w:rPr>
          <w:b/>
          <w:sz w:val="23"/>
          <w:szCs w:val="23"/>
        </w:rPr>
        <w:t>___</w:t>
      </w:r>
      <w:r w:rsidR="00E11A1B" w:rsidRPr="00F048D2">
        <w:rPr>
          <w:b/>
          <w:sz w:val="23"/>
          <w:szCs w:val="23"/>
        </w:rPr>
        <w:t xml:space="preserve"> </w:t>
      </w:r>
      <w:r w:rsidR="00172624" w:rsidRPr="00F048D2">
        <w:rPr>
          <w:b/>
          <w:sz w:val="23"/>
          <w:szCs w:val="23"/>
        </w:rPr>
        <w:t>20</w:t>
      </w:r>
      <w:r w:rsidR="00D22B17" w:rsidRPr="00F048D2">
        <w:rPr>
          <w:b/>
          <w:sz w:val="23"/>
          <w:szCs w:val="23"/>
        </w:rPr>
        <w:t>___</w:t>
      </w:r>
      <w:r w:rsidR="00335D4F" w:rsidRPr="00F048D2">
        <w:rPr>
          <w:b/>
          <w:sz w:val="23"/>
          <w:szCs w:val="23"/>
        </w:rPr>
        <w:t xml:space="preserve"> </w:t>
      </w:r>
      <w:r w:rsidRPr="00F048D2">
        <w:rPr>
          <w:b/>
          <w:sz w:val="23"/>
          <w:szCs w:val="23"/>
        </w:rPr>
        <w:t>р</w:t>
      </w:r>
      <w:r w:rsidR="00BD1B7B" w:rsidRPr="00F048D2">
        <w:rPr>
          <w:b/>
          <w:sz w:val="23"/>
          <w:szCs w:val="23"/>
        </w:rPr>
        <w:t>оку</w:t>
      </w:r>
    </w:p>
    <w:p w14:paraId="52106C2F" w14:textId="77777777" w:rsidR="001C2850" w:rsidRPr="00F048D2" w:rsidRDefault="001C2850" w:rsidP="002F3E2A">
      <w:pPr>
        <w:ind w:right="-1"/>
        <w:jc w:val="both"/>
        <w:rPr>
          <w:b/>
          <w:sz w:val="23"/>
          <w:szCs w:val="23"/>
          <w:lang w:eastAsia="uk-UA"/>
        </w:rPr>
      </w:pPr>
    </w:p>
    <w:p w14:paraId="5B131692" w14:textId="05D13D34" w:rsidR="001C2850" w:rsidRPr="00F048D2" w:rsidRDefault="00F048D2" w:rsidP="00467AD3">
      <w:pPr>
        <w:ind w:firstLine="708"/>
        <w:jc w:val="both"/>
        <w:rPr>
          <w:sz w:val="23"/>
          <w:szCs w:val="23"/>
        </w:rPr>
      </w:pPr>
      <w:r w:rsidRPr="00F172B1">
        <w:rPr>
          <w:b/>
          <w:sz w:val="23"/>
          <w:szCs w:val="23"/>
        </w:rPr>
        <w:t xml:space="preserve">ТОВАРИСТВО З ОБМЕЖЕНОЮ ВІДПОВІДАЛЬНІСТЮ </w:t>
      </w:r>
      <w:r w:rsidRPr="003A2D69">
        <w:rPr>
          <w:b/>
        </w:rPr>
        <w:t xml:space="preserve">«ЕНЕРА </w:t>
      </w:r>
      <w:r w:rsidRPr="005734D2">
        <w:rPr>
          <w:b/>
        </w:rPr>
        <w:t>ВІННИЦЯ</w:t>
      </w:r>
      <w:r w:rsidRPr="003A2D69">
        <w:rPr>
          <w:b/>
        </w:rPr>
        <w:t>»</w:t>
      </w:r>
      <w:r w:rsidRPr="003A2D69">
        <w:rPr>
          <w:b/>
          <w:sz w:val="23"/>
          <w:szCs w:val="23"/>
          <w:lang w:eastAsia="uk-UA"/>
        </w:rPr>
        <w:t>,ЕІС код 62X</w:t>
      </w:r>
      <w:r>
        <w:rPr>
          <w:b/>
          <w:sz w:val="23"/>
          <w:szCs w:val="23"/>
          <w:lang w:eastAsia="uk-UA"/>
        </w:rPr>
        <w:t>1324320044593</w:t>
      </w:r>
      <w:r w:rsidRPr="003A2D69">
        <w:rPr>
          <w:sz w:val="23"/>
          <w:szCs w:val="23"/>
          <w:lang w:eastAsia="uk-UA"/>
        </w:rPr>
        <w:t xml:space="preserve">, що здійснює діяльність на підставі ліцензії на постачання природного газу від </w:t>
      </w:r>
      <w:r>
        <w:rPr>
          <w:sz w:val="23"/>
          <w:szCs w:val="23"/>
          <w:lang w:eastAsia="uk-UA"/>
        </w:rPr>
        <w:t>28</w:t>
      </w:r>
      <w:r w:rsidRPr="003A2D69">
        <w:rPr>
          <w:sz w:val="23"/>
          <w:szCs w:val="23"/>
          <w:lang w:eastAsia="uk-UA"/>
        </w:rPr>
        <w:t>.01.2020 року</w:t>
      </w:r>
      <w:r>
        <w:rPr>
          <w:sz w:val="23"/>
          <w:szCs w:val="23"/>
          <w:lang w:eastAsia="uk-UA"/>
        </w:rPr>
        <w:t xml:space="preserve"> (Постанова НКРЕКП № 227</w:t>
      </w:r>
      <w:r w:rsidRPr="003A2D69">
        <w:rPr>
          <w:sz w:val="23"/>
          <w:szCs w:val="23"/>
          <w:lang w:eastAsia="uk-UA"/>
        </w:rPr>
        <w:t xml:space="preserve">), далі – </w:t>
      </w:r>
      <w:r w:rsidRPr="003A2D69">
        <w:rPr>
          <w:b/>
          <w:sz w:val="23"/>
          <w:szCs w:val="23"/>
          <w:lang w:eastAsia="uk-UA"/>
        </w:rPr>
        <w:t>Постачальник</w:t>
      </w:r>
      <w:r w:rsidRPr="003A2D69">
        <w:rPr>
          <w:sz w:val="23"/>
          <w:szCs w:val="23"/>
          <w:lang w:eastAsia="uk-UA"/>
        </w:rPr>
        <w:t xml:space="preserve">, в особі директора </w:t>
      </w:r>
      <w:r>
        <w:t>Близнюка Олександра Івановича,</w:t>
      </w:r>
      <w:r w:rsidRPr="003A2D69">
        <w:rPr>
          <w:sz w:val="23"/>
          <w:szCs w:val="23"/>
          <w:lang w:eastAsia="uk-UA"/>
        </w:rPr>
        <w:t xml:space="preserve"> який діє на підставі Статуту</w:t>
      </w:r>
      <w:r w:rsidRPr="00F172B1">
        <w:rPr>
          <w:sz w:val="23"/>
          <w:szCs w:val="23"/>
        </w:rPr>
        <w:t xml:space="preserve"> з однієї сторони</w:t>
      </w:r>
      <w:r w:rsidR="001C2850" w:rsidRPr="00F048D2">
        <w:rPr>
          <w:sz w:val="23"/>
          <w:szCs w:val="23"/>
          <w:lang w:eastAsia="uk-UA"/>
        </w:rPr>
        <w:t>,</w:t>
      </w:r>
      <w:r w:rsidR="001C2850" w:rsidRPr="00F048D2">
        <w:rPr>
          <w:sz w:val="23"/>
          <w:szCs w:val="23"/>
        </w:rPr>
        <w:t xml:space="preserve"> з однієї сторони, та</w:t>
      </w:r>
    </w:p>
    <w:p w14:paraId="0655D488" w14:textId="77777777" w:rsidR="001C2850" w:rsidRPr="00F048D2" w:rsidRDefault="00AA2FA1" w:rsidP="00467AD3">
      <w:pPr>
        <w:ind w:firstLine="708"/>
        <w:jc w:val="both"/>
        <w:rPr>
          <w:sz w:val="23"/>
          <w:szCs w:val="23"/>
        </w:rPr>
      </w:pPr>
      <w:r w:rsidRPr="00F048D2">
        <w:rPr>
          <w:b/>
          <w:sz w:val="23"/>
          <w:szCs w:val="23"/>
        </w:rPr>
        <w:t>___________________________________________________</w:t>
      </w:r>
      <w:r w:rsidR="00BF7D25" w:rsidRPr="00F048D2">
        <w:rPr>
          <w:b/>
          <w:sz w:val="23"/>
          <w:szCs w:val="23"/>
        </w:rPr>
        <w:t>, ЕІС</w:t>
      </w:r>
      <w:r w:rsidR="00C87FA3" w:rsidRPr="00F048D2">
        <w:rPr>
          <w:b/>
          <w:sz w:val="23"/>
          <w:szCs w:val="23"/>
        </w:rPr>
        <w:t>-</w:t>
      </w:r>
      <w:r w:rsidR="00BF7D25" w:rsidRPr="00F048D2">
        <w:rPr>
          <w:b/>
          <w:sz w:val="23"/>
          <w:szCs w:val="23"/>
        </w:rPr>
        <w:t>код</w:t>
      </w:r>
      <w:r w:rsidR="00472342" w:rsidRPr="00F048D2">
        <w:rPr>
          <w:b/>
          <w:sz w:val="23"/>
          <w:szCs w:val="23"/>
        </w:rPr>
        <w:t xml:space="preserve"> </w:t>
      </w:r>
      <w:r w:rsidR="00A629A2" w:rsidRPr="00F048D2">
        <w:rPr>
          <w:b/>
          <w:sz w:val="23"/>
          <w:szCs w:val="23"/>
        </w:rPr>
        <w:t>_________________</w:t>
      </w:r>
      <w:r w:rsidR="008806E7" w:rsidRPr="00F048D2">
        <w:rPr>
          <w:sz w:val="23"/>
          <w:szCs w:val="23"/>
        </w:rPr>
        <w:t>, далі -</w:t>
      </w:r>
      <w:r w:rsidR="008806E7" w:rsidRPr="00F048D2">
        <w:rPr>
          <w:b/>
          <w:sz w:val="23"/>
          <w:szCs w:val="23"/>
        </w:rPr>
        <w:t xml:space="preserve"> Споживач</w:t>
      </w:r>
      <w:r w:rsidR="008806E7" w:rsidRPr="00F048D2">
        <w:rPr>
          <w:sz w:val="23"/>
          <w:szCs w:val="23"/>
        </w:rPr>
        <w:t>, в особі</w:t>
      </w:r>
      <w:r w:rsidR="00C17605" w:rsidRPr="00F048D2">
        <w:rPr>
          <w:sz w:val="23"/>
          <w:szCs w:val="23"/>
        </w:rPr>
        <w:t xml:space="preserve"> </w:t>
      </w:r>
      <w:r w:rsidR="00A629A2" w:rsidRPr="00F048D2">
        <w:rPr>
          <w:sz w:val="23"/>
          <w:szCs w:val="23"/>
        </w:rPr>
        <w:t>______________________________________________________________________</w:t>
      </w:r>
      <w:r w:rsidR="002864C4" w:rsidRPr="00F048D2">
        <w:rPr>
          <w:sz w:val="23"/>
          <w:szCs w:val="23"/>
        </w:rPr>
        <w:t>,</w:t>
      </w:r>
      <w:r w:rsidR="008806E7" w:rsidRPr="00F048D2">
        <w:rPr>
          <w:sz w:val="23"/>
          <w:szCs w:val="23"/>
        </w:rPr>
        <w:t xml:space="preserve"> </w:t>
      </w:r>
      <w:r w:rsidR="00A629A2" w:rsidRPr="00F048D2">
        <w:rPr>
          <w:spacing w:val="-4"/>
          <w:sz w:val="23"/>
          <w:szCs w:val="23"/>
        </w:rPr>
        <w:t>що</w:t>
      </w:r>
      <w:r w:rsidR="008806E7" w:rsidRPr="00F048D2">
        <w:rPr>
          <w:spacing w:val="-4"/>
          <w:sz w:val="23"/>
          <w:szCs w:val="23"/>
        </w:rPr>
        <w:t xml:space="preserve"> діє на </w:t>
      </w:r>
      <w:r w:rsidR="00472342" w:rsidRPr="00F048D2">
        <w:rPr>
          <w:spacing w:val="-4"/>
          <w:sz w:val="23"/>
          <w:szCs w:val="23"/>
        </w:rPr>
        <w:t xml:space="preserve">підставі </w:t>
      </w:r>
      <w:r w:rsidR="00A629A2" w:rsidRPr="00F048D2">
        <w:rPr>
          <w:spacing w:val="-4"/>
          <w:sz w:val="23"/>
          <w:szCs w:val="23"/>
        </w:rPr>
        <w:t>________________________________________________________________________________</w:t>
      </w:r>
      <w:r w:rsidR="001C2850" w:rsidRPr="00F048D2">
        <w:rPr>
          <w:sz w:val="23"/>
          <w:szCs w:val="23"/>
        </w:rPr>
        <w:t>, з другої сторони, а разом поіменовані Сторони, уклали цей договір на постачання природного газу (далі – Договір) на наведених нижче умовах.</w:t>
      </w:r>
    </w:p>
    <w:p w14:paraId="25C711B1" w14:textId="77777777" w:rsidR="001C2850" w:rsidRPr="00F048D2" w:rsidRDefault="001C2850" w:rsidP="00467AD3">
      <w:pPr>
        <w:tabs>
          <w:tab w:val="left" w:pos="0"/>
          <w:tab w:val="left" w:pos="709"/>
          <w:tab w:val="left" w:pos="10206"/>
        </w:tabs>
        <w:jc w:val="both"/>
        <w:rPr>
          <w:sz w:val="23"/>
          <w:szCs w:val="23"/>
        </w:rPr>
      </w:pPr>
      <w:r w:rsidRPr="00F048D2">
        <w:rPr>
          <w:sz w:val="23"/>
          <w:szCs w:val="23"/>
        </w:rPr>
        <w:tab/>
      </w:r>
      <w:r w:rsidR="00BF7D25" w:rsidRPr="00F048D2">
        <w:rPr>
          <w:sz w:val="23"/>
          <w:szCs w:val="23"/>
        </w:rPr>
        <w:t>Назва оператора</w:t>
      </w:r>
      <w:r w:rsidR="007C5365" w:rsidRPr="00F048D2">
        <w:rPr>
          <w:sz w:val="23"/>
          <w:szCs w:val="23"/>
        </w:rPr>
        <w:t xml:space="preserve"> газорозподільної системи</w:t>
      </w:r>
      <w:r w:rsidR="00F457DC" w:rsidRPr="00F048D2">
        <w:rPr>
          <w:sz w:val="23"/>
          <w:szCs w:val="23"/>
        </w:rPr>
        <w:t xml:space="preserve"> </w:t>
      </w:r>
      <w:r w:rsidR="00393837" w:rsidRPr="00F048D2">
        <w:rPr>
          <w:sz w:val="23"/>
          <w:szCs w:val="23"/>
        </w:rPr>
        <w:t>_______________________________________________</w:t>
      </w:r>
      <w:r w:rsidRPr="00F048D2">
        <w:rPr>
          <w:sz w:val="23"/>
          <w:szCs w:val="23"/>
        </w:rPr>
        <w:t xml:space="preserve">, </w:t>
      </w:r>
      <w:r w:rsidRPr="00F048D2">
        <w:rPr>
          <w:b/>
          <w:sz w:val="23"/>
          <w:szCs w:val="23"/>
        </w:rPr>
        <w:t>далі – Оператор ГРМ</w:t>
      </w:r>
      <w:r w:rsidRPr="00F048D2">
        <w:rPr>
          <w:sz w:val="23"/>
          <w:szCs w:val="23"/>
        </w:rPr>
        <w:t>, з яким Споживач уклав договір розподілу</w:t>
      </w:r>
      <w:r w:rsidR="000D428B" w:rsidRPr="00F048D2">
        <w:rPr>
          <w:sz w:val="23"/>
          <w:szCs w:val="23"/>
        </w:rPr>
        <w:t xml:space="preserve"> природного газу. </w:t>
      </w:r>
      <w:r w:rsidR="00255D2F" w:rsidRPr="00F048D2">
        <w:rPr>
          <w:sz w:val="23"/>
          <w:szCs w:val="23"/>
        </w:rPr>
        <w:t xml:space="preserve">Договір розподілу природного газу між Споживачем та Оператором ГРМ укладено на підставі заяви </w:t>
      </w:r>
      <w:r w:rsidR="004C5A1D" w:rsidRPr="00F048D2">
        <w:rPr>
          <w:sz w:val="23"/>
          <w:szCs w:val="23"/>
        </w:rPr>
        <w:t xml:space="preserve">- </w:t>
      </w:r>
      <w:r w:rsidR="00255D2F" w:rsidRPr="00F048D2">
        <w:rPr>
          <w:sz w:val="23"/>
          <w:szCs w:val="23"/>
        </w:rPr>
        <w:t>приєднання №</w:t>
      </w:r>
      <w:r w:rsidR="00393837" w:rsidRPr="00F048D2">
        <w:rPr>
          <w:sz w:val="23"/>
          <w:szCs w:val="23"/>
        </w:rPr>
        <w:t> __________________</w:t>
      </w:r>
      <w:r w:rsidR="00946791" w:rsidRPr="00F048D2">
        <w:rPr>
          <w:sz w:val="23"/>
          <w:szCs w:val="23"/>
        </w:rPr>
        <w:t xml:space="preserve"> від </w:t>
      </w:r>
      <w:r w:rsidR="00393837" w:rsidRPr="00F048D2">
        <w:rPr>
          <w:sz w:val="23"/>
          <w:szCs w:val="23"/>
        </w:rPr>
        <w:t>___________________</w:t>
      </w:r>
      <w:r w:rsidR="00946791" w:rsidRPr="00F048D2">
        <w:rPr>
          <w:sz w:val="23"/>
          <w:szCs w:val="23"/>
        </w:rPr>
        <w:t>.</w:t>
      </w:r>
    </w:p>
    <w:p w14:paraId="60FE7430" w14:textId="77777777" w:rsidR="001C2850" w:rsidRPr="00F048D2" w:rsidRDefault="001C2850" w:rsidP="00467AD3">
      <w:pPr>
        <w:tabs>
          <w:tab w:val="left" w:pos="10206"/>
        </w:tabs>
        <w:ind w:right="-1"/>
        <w:jc w:val="both"/>
        <w:rPr>
          <w:sz w:val="23"/>
          <w:szCs w:val="23"/>
        </w:rPr>
      </w:pPr>
    </w:p>
    <w:p w14:paraId="2EC73B80" w14:textId="77777777" w:rsidR="00510A15" w:rsidRPr="00510A15" w:rsidRDefault="00510A15" w:rsidP="00510A15">
      <w:pPr>
        <w:tabs>
          <w:tab w:val="left" w:pos="426"/>
        </w:tabs>
        <w:jc w:val="center"/>
        <w:rPr>
          <w:b/>
        </w:rPr>
      </w:pPr>
      <w:r w:rsidRPr="00510A15">
        <w:rPr>
          <w:b/>
        </w:rPr>
        <w:t>Терміни та визначення</w:t>
      </w:r>
    </w:p>
    <w:p w14:paraId="2C42735F" w14:textId="77777777" w:rsidR="00510A15" w:rsidRPr="00510A15" w:rsidRDefault="00510A15" w:rsidP="00510A15">
      <w:pPr>
        <w:tabs>
          <w:tab w:val="left" w:pos="426"/>
        </w:tabs>
        <w:jc w:val="center"/>
        <w:rPr>
          <w:b/>
        </w:rPr>
      </w:pPr>
    </w:p>
    <w:p w14:paraId="0C50BD23" w14:textId="77777777" w:rsidR="00510A15" w:rsidRPr="00510A15" w:rsidRDefault="00510A15" w:rsidP="00510A15">
      <w:pPr>
        <w:tabs>
          <w:tab w:val="left" w:pos="426"/>
        </w:tabs>
        <w:jc w:val="both"/>
        <w:rPr>
          <w:b/>
        </w:rPr>
      </w:pPr>
      <w:r w:rsidRPr="00510A15">
        <w:tab/>
        <w:t>Терміни та визначення в цьому договорі вживаються у значеннях, наведених в Законі України "Про ринок природного газу", Правилах постачання природного газу, затверджених постановою НКРЕКП від 30.09.2015 №2496, Кодексі газотранспортної системи, затвердженого постановою НКРЕКП від 30.09.2015 №2493 та Кодексі газорозподільних систем, затвердженого постановою НКРЕКП від 30.09.2015 №2494.</w:t>
      </w:r>
    </w:p>
    <w:p w14:paraId="10748EFB" w14:textId="77777777" w:rsidR="00510A15" w:rsidRPr="00510A15" w:rsidRDefault="00510A15" w:rsidP="00510A15">
      <w:pPr>
        <w:tabs>
          <w:tab w:val="left" w:pos="426"/>
        </w:tabs>
        <w:jc w:val="both"/>
        <w:rPr>
          <w:bCs/>
        </w:rPr>
      </w:pPr>
    </w:p>
    <w:p w14:paraId="629DED8D" w14:textId="77777777" w:rsidR="00510A15" w:rsidRPr="00510A15" w:rsidRDefault="00510A15" w:rsidP="00510A15">
      <w:pPr>
        <w:pStyle w:val="3"/>
        <w:tabs>
          <w:tab w:val="left" w:pos="-284"/>
        </w:tabs>
        <w:spacing w:before="0" w:beforeAutospacing="0" w:after="0" w:afterAutospacing="0"/>
        <w:ind w:right="-1"/>
        <w:jc w:val="center"/>
        <w:rPr>
          <w:rFonts w:ascii="Times New Roman" w:hAnsi="Times New Roman"/>
          <w:bCs w:val="0"/>
          <w:color w:val="auto"/>
        </w:rPr>
      </w:pPr>
      <w:r w:rsidRPr="00510A15">
        <w:rPr>
          <w:rFonts w:ascii="Times New Roman" w:hAnsi="Times New Roman"/>
          <w:bCs w:val="0"/>
          <w:color w:val="auto"/>
        </w:rPr>
        <w:t>I. Предмет Договору</w:t>
      </w:r>
    </w:p>
    <w:p w14:paraId="5FAF272B" w14:textId="77777777" w:rsidR="00510A15" w:rsidRPr="00510A15" w:rsidRDefault="00510A15" w:rsidP="00510A15">
      <w:pPr>
        <w:pStyle w:val="3"/>
        <w:tabs>
          <w:tab w:val="left" w:pos="-284"/>
        </w:tabs>
        <w:spacing w:before="0" w:beforeAutospacing="0" w:after="0" w:afterAutospacing="0"/>
        <w:ind w:right="-1"/>
        <w:jc w:val="center"/>
        <w:rPr>
          <w:rFonts w:ascii="Times New Roman" w:hAnsi="Times New Roman"/>
          <w:bCs w:val="0"/>
          <w:color w:val="auto"/>
        </w:rPr>
      </w:pPr>
    </w:p>
    <w:p w14:paraId="5D7E7A81" w14:textId="77777777" w:rsidR="00510A15" w:rsidRPr="00510A15" w:rsidRDefault="00510A15" w:rsidP="00510A15">
      <w:pPr>
        <w:pStyle w:val="a3"/>
        <w:spacing w:before="0" w:beforeAutospacing="0" w:after="0" w:afterAutospacing="0"/>
        <w:ind w:right="-1"/>
        <w:jc w:val="both"/>
      </w:pPr>
      <w:r w:rsidRPr="00510A15">
        <w:t>1.1. Постачальник зобов’язується передати у власність Споживачу, що є кінцевим споживачем, природний газ (далі – газ), а Споживач зобов’язується прийняти та оплатити вартість газу у розмірах, строки та порядку, що визначені Договором, з урахуванням послуг, передбачених Кодексом ГТС, затвердженим Постановою Національної комісії, що здійснює державне регулювання у сферах енергетики та комунальних послуг, від 30.09.2015 № 2493.</w:t>
      </w:r>
    </w:p>
    <w:p w14:paraId="582E978E" w14:textId="77777777" w:rsidR="00510A15" w:rsidRPr="00510A15" w:rsidRDefault="00510A15" w:rsidP="00510A15">
      <w:pPr>
        <w:pStyle w:val="a3"/>
        <w:numPr>
          <w:ilvl w:val="1"/>
          <w:numId w:val="17"/>
        </w:numPr>
        <w:spacing w:before="0" w:beforeAutospacing="0" w:after="0" w:afterAutospacing="0"/>
        <w:ind w:right="-1"/>
        <w:jc w:val="both"/>
      </w:pPr>
      <w:r w:rsidRPr="00510A15">
        <w:t xml:space="preserve">Річний плановий обсяг постачання газу – до </w:t>
      </w:r>
      <w:r w:rsidRPr="00510A15">
        <w:rPr>
          <w:b/>
        </w:rPr>
        <w:t>____________ куб. м</w:t>
      </w:r>
      <w:r w:rsidRPr="00510A15">
        <w:t>.</w:t>
      </w:r>
    </w:p>
    <w:p w14:paraId="0E79039F" w14:textId="77777777" w:rsidR="00510A15" w:rsidRPr="00510A15" w:rsidRDefault="00510A15" w:rsidP="00510A15">
      <w:pPr>
        <w:pStyle w:val="a3"/>
        <w:numPr>
          <w:ilvl w:val="1"/>
          <w:numId w:val="17"/>
        </w:numPr>
        <w:spacing w:before="0" w:beforeAutospacing="0" w:after="0" w:afterAutospacing="0"/>
        <w:ind w:right="-1"/>
        <w:jc w:val="both"/>
      </w:pPr>
      <w:r w:rsidRPr="00510A15">
        <w:t>Планові обсяги постачання газу по місяцях (куб. м):</w:t>
      </w:r>
    </w:p>
    <w:p w14:paraId="538CA6DA" w14:textId="77777777" w:rsidR="00510A15" w:rsidRPr="00510A15" w:rsidRDefault="00510A15" w:rsidP="00510A15">
      <w:pPr>
        <w:pStyle w:val="a3"/>
        <w:spacing w:before="0" w:beforeAutospacing="0" w:after="0" w:afterAutospacing="0"/>
        <w:ind w:left="360" w:right="-1"/>
        <w:jc w:val="both"/>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4"/>
        <w:gridCol w:w="1134"/>
        <w:gridCol w:w="1276"/>
        <w:gridCol w:w="1171"/>
        <w:gridCol w:w="1266"/>
        <w:gridCol w:w="1228"/>
        <w:gridCol w:w="1266"/>
        <w:gridCol w:w="1175"/>
      </w:tblGrid>
      <w:tr w:rsidR="00510A15" w:rsidRPr="00510A15" w14:paraId="0B254DB9" w14:textId="77777777" w:rsidTr="00CF2F86">
        <w:trPr>
          <w:trHeight w:val="367"/>
          <w:jc w:val="center"/>
        </w:trPr>
        <w:tc>
          <w:tcPr>
            <w:tcW w:w="2338" w:type="dxa"/>
            <w:gridSpan w:val="2"/>
            <w:vAlign w:val="center"/>
          </w:tcPr>
          <w:p w14:paraId="55E9ECF5" w14:textId="77777777" w:rsidR="00510A15" w:rsidRPr="00510A15" w:rsidRDefault="00510A15" w:rsidP="00CF2F86">
            <w:pPr>
              <w:pStyle w:val="a3"/>
              <w:spacing w:before="0" w:beforeAutospacing="0" w:after="0" w:afterAutospacing="0"/>
              <w:ind w:right="-1"/>
              <w:jc w:val="center"/>
              <w:rPr>
                <w:b/>
              </w:rPr>
            </w:pPr>
            <w:r w:rsidRPr="00510A15">
              <w:rPr>
                <w:b/>
              </w:rPr>
              <w:t>1 квартал</w:t>
            </w:r>
          </w:p>
        </w:tc>
        <w:tc>
          <w:tcPr>
            <w:tcW w:w="2447" w:type="dxa"/>
            <w:gridSpan w:val="2"/>
            <w:vAlign w:val="center"/>
          </w:tcPr>
          <w:p w14:paraId="0A346533" w14:textId="77777777" w:rsidR="00510A15" w:rsidRPr="00510A15" w:rsidRDefault="00510A15" w:rsidP="00CF2F86">
            <w:pPr>
              <w:pStyle w:val="a3"/>
              <w:spacing w:before="0" w:beforeAutospacing="0" w:after="0" w:afterAutospacing="0"/>
              <w:ind w:right="-1"/>
              <w:jc w:val="center"/>
              <w:rPr>
                <w:b/>
              </w:rPr>
            </w:pPr>
            <w:r w:rsidRPr="00510A15">
              <w:rPr>
                <w:b/>
              </w:rPr>
              <w:t>2 квартал</w:t>
            </w:r>
          </w:p>
        </w:tc>
        <w:tc>
          <w:tcPr>
            <w:tcW w:w="2494" w:type="dxa"/>
            <w:gridSpan w:val="2"/>
            <w:vAlign w:val="center"/>
          </w:tcPr>
          <w:p w14:paraId="171B021D" w14:textId="77777777" w:rsidR="00510A15" w:rsidRPr="00510A15" w:rsidRDefault="00510A15" w:rsidP="00CF2F86">
            <w:pPr>
              <w:pStyle w:val="a3"/>
              <w:spacing w:before="0" w:beforeAutospacing="0" w:after="0" w:afterAutospacing="0"/>
              <w:ind w:right="-1"/>
              <w:jc w:val="center"/>
              <w:rPr>
                <w:b/>
              </w:rPr>
            </w:pPr>
            <w:r w:rsidRPr="00510A15">
              <w:rPr>
                <w:b/>
              </w:rPr>
              <w:t>3 квартал</w:t>
            </w:r>
          </w:p>
        </w:tc>
        <w:tc>
          <w:tcPr>
            <w:tcW w:w="2441" w:type="dxa"/>
            <w:gridSpan w:val="2"/>
            <w:vAlign w:val="center"/>
          </w:tcPr>
          <w:p w14:paraId="022CC8F0" w14:textId="77777777" w:rsidR="00510A15" w:rsidRPr="00510A15" w:rsidRDefault="00510A15" w:rsidP="00CF2F86">
            <w:pPr>
              <w:pStyle w:val="a3"/>
              <w:spacing w:before="0" w:beforeAutospacing="0" w:after="0" w:afterAutospacing="0"/>
              <w:ind w:right="-1"/>
              <w:jc w:val="center"/>
              <w:rPr>
                <w:b/>
              </w:rPr>
            </w:pPr>
            <w:r w:rsidRPr="00510A15">
              <w:rPr>
                <w:b/>
              </w:rPr>
              <w:t>4 квартал</w:t>
            </w:r>
          </w:p>
        </w:tc>
      </w:tr>
      <w:tr w:rsidR="00510A15" w:rsidRPr="00510A15" w14:paraId="544E2F28" w14:textId="77777777" w:rsidTr="00CF2F86">
        <w:trPr>
          <w:trHeight w:val="343"/>
          <w:jc w:val="center"/>
        </w:trPr>
        <w:tc>
          <w:tcPr>
            <w:tcW w:w="1204" w:type="dxa"/>
            <w:vAlign w:val="center"/>
          </w:tcPr>
          <w:p w14:paraId="31235DF8" w14:textId="77777777" w:rsidR="00510A15" w:rsidRPr="00510A15" w:rsidRDefault="00510A15" w:rsidP="00CF2F86">
            <w:pPr>
              <w:pStyle w:val="a3"/>
              <w:spacing w:before="0" w:beforeAutospacing="0" w:after="0" w:afterAutospacing="0"/>
              <w:ind w:right="-1"/>
              <w:rPr>
                <w:b/>
              </w:rPr>
            </w:pPr>
            <w:r w:rsidRPr="00510A15">
              <w:rPr>
                <w:b/>
              </w:rPr>
              <w:t>січень</w:t>
            </w:r>
          </w:p>
        </w:tc>
        <w:tc>
          <w:tcPr>
            <w:tcW w:w="1134" w:type="dxa"/>
            <w:vAlign w:val="center"/>
          </w:tcPr>
          <w:p w14:paraId="34D8C090" w14:textId="77777777" w:rsidR="00510A15" w:rsidRPr="00510A15" w:rsidRDefault="00510A15" w:rsidP="00CF2F86">
            <w:pPr>
              <w:pStyle w:val="a3"/>
              <w:spacing w:before="0" w:beforeAutospacing="0" w:after="0" w:afterAutospacing="0"/>
              <w:ind w:right="-1"/>
              <w:jc w:val="center"/>
              <w:rPr>
                <w:b/>
              </w:rPr>
            </w:pPr>
          </w:p>
        </w:tc>
        <w:tc>
          <w:tcPr>
            <w:tcW w:w="1276" w:type="dxa"/>
            <w:vAlign w:val="center"/>
          </w:tcPr>
          <w:p w14:paraId="7A6017DB" w14:textId="77777777" w:rsidR="00510A15" w:rsidRPr="00510A15" w:rsidRDefault="00510A15" w:rsidP="00CF2F86">
            <w:pPr>
              <w:pStyle w:val="a3"/>
              <w:spacing w:before="0" w:beforeAutospacing="0" w:after="0" w:afterAutospacing="0"/>
              <w:ind w:right="-1"/>
              <w:rPr>
                <w:b/>
              </w:rPr>
            </w:pPr>
            <w:r w:rsidRPr="00510A15">
              <w:rPr>
                <w:b/>
              </w:rPr>
              <w:t>квітень</w:t>
            </w:r>
          </w:p>
        </w:tc>
        <w:tc>
          <w:tcPr>
            <w:tcW w:w="1171" w:type="dxa"/>
            <w:vAlign w:val="center"/>
          </w:tcPr>
          <w:p w14:paraId="53803650" w14:textId="77777777" w:rsidR="00510A15" w:rsidRPr="00510A15" w:rsidRDefault="00510A15" w:rsidP="00CF2F86">
            <w:pPr>
              <w:pStyle w:val="a3"/>
              <w:spacing w:before="0" w:beforeAutospacing="0" w:after="0" w:afterAutospacing="0"/>
              <w:ind w:right="-1"/>
              <w:jc w:val="center"/>
              <w:rPr>
                <w:b/>
              </w:rPr>
            </w:pPr>
          </w:p>
        </w:tc>
        <w:tc>
          <w:tcPr>
            <w:tcW w:w="1266" w:type="dxa"/>
            <w:vAlign w:val="center"/>
          </w:tcPr>
          <w:p w14:paraId="78B08622" w14:textId="77777777" w:rsidR="00510A15" w:rsidRPr="00510A15" w:rsidRDefault="00510A15" w:rsidP="00CF2F86">
            <w:pPr>
              <w:pStyle w:val="a3"/>
              <w:spacing w:before="0" w:beforeAutospacing="0" w:after="0" w:afterAutospacing="0"/>
              <w:ind w:right="-1"/>
              <w:rPr>
                <w:b/>
              </w:rPr>
            </w:pPr>
            <w:r w:rsidRPr="00510A15">
              <w:rPr>
                <w:b/>
              </w:rPr>
              <w:t>липень</w:t>
            </w:r>
          </w:p>
        </w:tc>
        <w:tc>
          <w:tcPr>
            <w:tcW w:w="1228" w:type="dxa"/>
            <w:vAlign w:val="center"/>
          </w:tcPr>
          <w:p w14:paraId="2716B5D9" w14:textId="77777777" w:rsidR="00510A15" w:rsidRPr="00510A15" w:rsidRDefault="00510A15" w:rsidP="00CF2F86">
            <w:pPr>
              <w:pStyle w:val="a3"/>
              <w:spacing w:before="0" w:beforeAutospacing="0" w:after="0" w:afterAutospacing="0"/>
              <w:ind w:right="-1"/>
              <w:jc w:val="center"/>
              <w:rPr>
                <w:b/>
              </w:rPr>
            </w:pPr>
          </w:p>
        </w:tc>
        <w:tc>
          <w:tcPr>
            <w:tcW w:w="1266" w:type="dxa"/>
            <w:vAlign w:val="center"/>
          </w:tcPr>
          <w:p w14:paraId="2D4B0419" w14:textId="77777777" w:rsidR="00510A15" w:rsidRPr="00510A15" w:rsidRDefault="00510A15" w:rsidP="00CF2F86">
            <w:pPr>
              <w:pStyle w:val="a3"/>
              <w:spacing w:before="0" w:beforeAutospacing="0" w:after="0" w:afterAutospacing="0"/>
              <w:ind w:right="-1"/>
              <w:rPr>
                <w:b/>
              </w:rPr>
            </w:pPr>
            <w:r w:rsidRPr="00510A15">
              <w:rPr>
                <w:b/>
              </w:rPr>
              <w:t>жовтень</w:t>
            </w:r>
          </w:p>
        </w:tc>
        <w:tc>
          <w:tcPr>
            <w:tcW w:w="1175" w:type="dxa"/>
            <w:vAlign w:val="center"/>
          </w:tcPr>
          <w:p w14:paraId="31E90AC0" w14:textId="77777777" w:rsidR="00510A15" w:rsidRPr="00510A15" w:rsidRDefault="00510A15" w:rsidP="00CF2F86">
            <w:pPr>
              <w:pStyle w:val="a3"/>
              <w:spacing w:before="0" w:beforeAutospacing="0" w:after="0" w:afterAutospacing="0"/>
              <w:ind w:right="-1"/>
              <w:jc w:val="center"/>
              <w:rPr>
                <w:b/>
              </w:rPr>
            </w:pPr>
          </w:p>
        </w:tc>
      </w:tr>
      <w:tr w:rsidR="00510A15" w:rsidRPr="00510A15" w14:paraId="7BCC8674" w14:textId="77777777" w:rsidTr="00CF2F86">
        <w:trPr>
          <w:trHeight w:val="361"/>
          <w:jc w:val="center"/>
        </w:trPr>
        <w:tc>
          <w:tcPr>
            <w:tcW w:w="1204" w:type="dxa"/>
            <w:vAlign w:val="center"/>
          </w:tcPr>
          <w:p w14:paraId="5673EF57" w14:textId="77777777" w:rsidR="00510A15" w:rsidRPr="00510A15" w:rsidRDefault="00510A15" w:rsidP="00CF2F86">
            <w:pPr>
              <w:pStyle w:val="a3"/>
              <w:spacing w:before="0" w:beforeAutospacing="0" w:after="0" w:afterAutospacing="0"/>
              <w:ind w:right="-1"/>
              <w:rPr>
                <w:b/>
              </w:rPr>
            </w:pPr>
            <w:r w:rsidRPr="00510A15">
              <w:rPr>
                <w:b/>
              </w:rPr>
              <w:t>лютий</w:t>
            </w:r>
          </w:p>
        </w:tc>
        <w:tc>
          <w:tcPr>
            <w:tcW w:w="1134" w:type="dxa"/>
            <w:vAlign w:val="center"/>
          </w:tcPr>
          <w:p w14:paraId="38B1C654" w14:textId="77777777" w:rsidR="00510A15" w:rsidRPr="00510A15" w:rsidRDefault="00510A15" w:rsidP="00CF2F86">
            <w:pPr>
              <w:pStyle w:val="a3"/>
              <w:spacing w:before="0" w:beforeAutospacing="0" w:after="0" w:afterAutospacing="0"/>
              <w:ind w:right="-1"/>
              <w:jc w:val="center"/>
              <w:rPr>
                <w:b/>
              </w:rPr>
            </w:pPr>
          </w:p>
        </w:tc>
        <w:tc>
          <w:tcPr>
            <w:tcW w:w="1276" w:type="dxa"/>
            <w:vAlign w:val="center"/>
          </w:tcPr>
          <w:p w14:paraId="171269AC" w14:textId="77777777" w:rsidR="00510A15" w:rsidRPr="00510A15" w:rsidRDefault="00510A15" w:rsidP="00CF2F86">
            <w:pPr>
              <w:pStyle w:val="a3"/>
              <w:spacing w:before="0" w:beforeAutospacing="0" w:after="0" w:afterAutospacing="0"/>
              <w:ind w:right="-1"/>
              <w:rPr>
                <w:b/>
              </w:rPr>
            </w:pPr>
            <w:r w:rsidRPr="00510A15">
              <w:rPr>
                <w:b/>
              </w:rPr>
              <w:t>травень</w:t>
            </w:r>
          </w:p>
        </w:tc>
        <w:tc>
          <w:tcPr>
            <w:tcW w:w="1171" w:type="dxa"/>
            <w:vAlign w:val="center"/>
          </w:tcPr>
          <w:p w14:paraId="386CA734" w14:textId="77777777" w:rsidR="00510A15" w:rsidRPr="00510A15" w:rsidRDefault="00510A15" w:rsidP="00CF2F86">
            <w:pPr>
              <w:pStyle w:val="a3"/>
              <w:spacing w:before="0" w:beforeAutospacing="0" w:after="0" w:afterAutospacing="0"/>
              <w:ind w:right="-1"/>
              <w:jc w:val="center"/>
              <w:rPr>
                <w:b/>
              </w:rPr>
            </w:pPr>
          </w:p>
        </w:tc>
        <w:tc>
          <w:tcPr>
            <w:tcW w:w="1266" w:type="dxa"/>
            <w:vAlign w:val="center"/>
          </w:tcPr>
          <w:p w14:paraId="3B5746D0" w14:textId="77777777" w:rsidR="00510A15" w:rsidRPr="00510A15" w:rsidRDefault="00510A15" w:rsidP="00CF2F86">
            <w:pPr>
              <w:pStyle w:val="a3"/>
              <w:spacing w:before="0" w:beforeAutospacing="0" w:after="0" w:afterAutospacing="0"/>
              <w:ind w:right="-1"/>
              <w:rPr>
                <w:b/>
              </w:rPr>
            </w:pPr>
            <w:r w:rsidRPr="00510A15">
              <w:rPr>
                <w:b/>
              </w:rPr>
              <w:t>серпень</w:t>
            </w:r>
          </w:p>
        </w:tc>
        <w:tc>
          <w:tcPr>
            <w:tcW w:w="1228" w:type="dxa"/>
            <w:vAlign w:val="center"/>
          </w:tcPr>
          <w:p w14:paraId="1E4479FF" w14:textId="77777777" w:rsidR="00510A15" w:rsidRPr="00510A15" w:rsidRDefault="00510A15" w:rsidP="00CF2F86">
            <w:pPr>
              <w:pStyle w:val="a3"/>
              <w:spacing w:before="0" w:beforeAutospacing="0" w:after="0" w:afterAutospacing="0"/>
              <w:ind w:right="-1"/>
              <w:jc w:val="center"/>
              <w:rPr>
                <w:b/>
              </w:rPr>
            </w:pPr>
          </w:p>
        </w:tc>
        <w:tc>
          <w:tcPr>
            <w:tcW w:w="1266" w:type="dxa"/>
            <w:vAlign w:val="center"/>
          </w:tcPr>
          <w:p w14:paraId="4408FCB6" w14:textId="77777777" w:rsidR="00510A15" w:rsidRPr="00510A15" w:rsidRDefault="00510A15" w:rsidP="00CF2F86">
            <w:pPr>
              <w:pStyle w:val="a3"/>
              <w:spacing w:before="0" w:beforeAutospacing="0" w:after="0" w:afterAutospacing="0"/>
              <w:ind w:right="-1"/>
              <w:rPr>
                <w:b/>
              </w:rPr>
            </w:pPr>
            <w:r w:rsidRPr="00510A15">
              <w:rPr>
                <w:b/>
              </w:rPr>
              <w:t>листопад</w:t>
            </w:r>
          </w:p>
        </w:tc>
        <w:tc>
          <w:tcPr>
            <w:tcW w:w="1175" w:type="dxa"/>
            <w:vAlign w:val="center"/>
          </w:tcPr>
          <w:p w14:paraId="27D39A20" w14:textId="77777777" w:rsidR="00510A15" w:rsidRPr="00510A15" w:rsidRDefault="00510A15" w:rsidP="00CF2F86">
            <w:pPr>
              <w:pStyle w:val="a3"/>
              <w:spacing w:before="0" w:beforeAutospacing="0" w:after="0" w:afterAutospacing="0"/>
              <w:ind w:right="-1"/>
              <w:jc w:val="center"/>
              <w:rPr>
                <w:b/>
              </w:rPr>
            </w:pPr>
          </w:p>
        </w:tc>
      </w:tr>
      <w:tr w:rsidR="00510A15" w:rsidRPr="00510A15" w14:paraId="2F8E0EF1" w14:textId="77777777" w:rsidTr="00CF2F86">
        <w:trPr>
          <w:trHeight w:val="311"/>
          <w:jc w:val="center"/>
        </w:trPr>
        <w:tc>
          <w:tcPr>
            <w:tcW w:w="1204" w:type="dxa"/>
            <w:vAlign w:val="center"/>
          </w:tcPr>
          <w:p w14:paraId="704EFF42" w14:textId="77777777" w:rsidR="00510A15" w:rsidRPr="00510A15" w:rsidRDefault="00510A15" w:rsidP="00CF2F86">
            <w:pPr>
              <w:pStyle w:val="a3"/>
              <w:spacing w:before="0" w:beforeAutospacing="0" w:after="0" w:afterAutospacing="0"/>
              <w:ind w:right="-1"/>
              <w:rPr>
                <w:b/>
              </w:rPr>
            </w:pPr>
            <w:r w:rsidRPr="00510A15">
              <w:rPr>
                <w:b/>
              </w:rPr>
              <w:t>березень</w:t>
            </w:r>
          </w:p>
        </w:tc>
        <w:tc>
          <w:tcPr>
            <w:tcW w:w="1134" w:type="dxa"/>
            <w:vAlign w:val="center"/>
          </w:tcPr>
          <w:p w14:paraId="21A36F34" w14:textId="77777777" w:rsidR="00510A15" w:rsidRPr="00510A15" w:rsidRDefault="00510A15" w:rsidP="00CF2F86">
            <w:pPr>
              <w:pStyle w:val="a3"/>
              <w:spacing w:before="0" w:beforeAutospacing="0" w:after="0" w:afterAutospacing="0"/>
              <w:ind w:right="-1"/>
              <w:jc w:val="center"/>
              <w:rPr>
                <w:b/>
              </w:rPr>
            </w:pPr>
          </w:p>
        </w:tc>
        <w:tc>
          <w:tcPr>
            <w:tcW w:w="1276" w:type="dxa"/>
            <w:vAlign w:val="center"/>
          </w:tcPr>
          <w:p w14:paraId="15EDEAD8" w14:textId="77777777" w:rsidR="00510A15" w:rsidRPr="00510A15" w:rsidRDefault="00510A15" w:rsidP="00CF2F86">
            <w:pPr>
              <w:pStyle w:val="a3"/>
              <w:spacing w:before="0" w:beforeAutospacing="0" w:after="0" w:afterAutospacing="0"/>
              <w:ind w:right="-1"/>
              <w:rPr>
                <w:b/>
              </w:rPr>
            </w:pPr>
            <w:r w:rsidRPr="00510A15">
              <w:rPr>
                <w:b/>
              </w:rPr>
              <w:t>червень</w:t>
            </w:r>
          </w:p>
        </w:tc>
        <w:tc>
          <w:tcPr>
            <w:tcW w:w="1171" w:type="dxa"/>
            <w:vAlign w:val="center"/>
          </w:tcPr>
          <w:p w14:paraId="635728D9" w14:textId="77777777" w:rsidR="00510A15" w:rsidRPr="00510A15" w:rsidRDefault="00510A15" w:rsidP="00CF2F86">
            <w:pPr>
              <w:pStyle w:val="a3"/>
              <w:spacing w:before="0" w:beforeAutospacing="0" w:after="0" w:afterAutospacing="0"/>
              <w:ind w:right="-1"/>
              <w:jc w:val="center"/>
              <w:rPr>
                <w:b/>
              </w:rPr>
            </w:pPr>
          </w:p>
        </w:tc>
        <w:tc>
          <w:tcPr>
            <w:tcW w:w="1266" w:type="dxa"/>
            <w:vAlign w:val="center"/>
          </w:tcPr>
          <w:p w14:paraId="21C6F882" w14:textId="77777777" w:rsidR="00510A15" w:rsidRPr="00510A15" w:rsidRDefault="00510A15" w:rsidP="00CF2F86">
            <w:pPr>
              <w:pStyle w:val="a3"/>
              <w:spacing w:before="0" w:beforeAutospacing="0" w:after="0" w:afterAutospacing="0"/>
              <w:ind w:right="-1"/>
              <w:rPr>
                <w:b/>
              </w:rPr>
            </w:pPr>
            <w:r w:rsidRPr="00510A15">
              <w:rPr>
                <w:b/>
              </w:rPr>
              <w:t>вересень</w:t>
            </w:r>
          </w:p>
        </w:tc>
        <w:tc>
          <w:tcPr>
            <w:tcW w:w="1228" w:type="dxa"/>
            <w:vAlign w:val="center"/>
          </w:tcPr>
          <w:p w14:paraId="69384760" w14:textId="77777777" w:rsidR="00510A15" w:rsidRPr="00510A15" w:rsidRDefault="00510A15" w:rsidP="00CF2F86">
            <w:pPr>
              <w:pStyle w:val="a3"/>
              <w:spacing w:before="0" w:beforeAutospacing="0" w:after="0" w:afterAutospacing="0"/>
              <w:ind w:right="-1"/>
              <w:jc w:val="center"/>
              <w:rPr>
                <w:b/>
              </w:rPr>
            </w:pPr>
          </w:p>
        </w:tc>
        <w:tc>
          <w:tcPr>
            <w:tcW w:w="1266" w:type="dxa"/>
            <w:vAlign w:val="center"/>
          </w:tcPr>
          <w:p w14:paraId="2F1717E6" w14:textId="77777777" w:rsidR="00510A15" w:rsidRPr="00510A15" w:rsidRDefault="00510A15" w:rsidP="00CF2F86">
            <w:pPr>
              <w:pStyle w:val="a3"/>
              <w:spacing w:before="0" w:beforeAutospacing="0" w:after="0" w:afterAutospacing="0"/>
              <w:ind w:right="-1"/>
              <w:rPr>
                <w:b/>
              </w:rPr>
            </w:pPr>
            <w:r w:rsidRPr="00510A15">
              <w:rPr>
                <w:b/>
              </w:rPr>
              <w:t>грудень</w:t>
            </w:r>
          </w:p>
        </w:tc>
        <w:tc>
          <w:tcPr>
            <w:tcW w:w="1175" w:type="dxa"/>
            <w:vAlign w:val="center"/>
          </w:tcPr>
          <w:p w14:paraId="23FCAD38" w14:textId="77777777" w:rsidR="00510A15" w:rsidRPr="00510A15" w:rsidRDefault="00510A15" w:rsidP="00CF2F86">
            <w:pPr>
              <w:pStyle w:val="a3"/>
              <w:spacing w:before="0" w:beforeAutospacing="0" w:after="0" w:afterAutospacing="0"/>
              <w:ind w:right="-1"/>
              <w:jc w:val="center"/>
              <w:rPr>
                <w:b/>
              </w:rPr>
            </w:pPr>
          </w:p>
        </w:tc>
      </w:tr>
    </w:tbl>
    <w:p w14:paraId="77E005F8" w14:textId="77777777" w:rsidR="00510A15" w:rsidRPr="00510A15" w:rsidRDefault="00510A15" w:rsidP="00510A15">
      <w:pPr>
        <w:pStyle w:val="a3"/>
        <w:tabs>
          <w:tab w:val="left" w:pos="0"/>
          <w:tab w:val="left" w:pos="567"/>
        </w:tabs>
        <w:spacing w:before="0" w:beforeAutospacing="0" w:after="0" w:afterAutospacing="0"/>
        <w:ind w:right="-1"/>
        <w:jc w:val="both"/>
      </w:pPr>
    </w:p>
    <w:p w14:paraId="6851F3CD" w14:textId="77777777" w:rsidR="00510A15" w:rsidRPr="00510A15" w:rsidRDefault="00510A15" w:rsidP="00510A15">
      <w:pPr>
        <w:pStyle w:val="a3"/>
        <w:numPr>
          <w:ilvl w:val="1"/>
          <w:numId w:val="17"/>
        </w:numPr>
        <w:tabs>
          <w:tab w:val="left" w:pos="0"/>
          <w:tab w:val="left" w:pos="567"/>
        </w:tabs>
        <w:spacing w:before="0" w:beforeAutospacing="0" w:after="0" w:afterAutospacing="0"/>
        <w:ind w:left="0" w:right="-1" w:firstLine="0"/>
        <w:jc w:val="both"/>
      </w:pPr>
      <w:r w:rsidRPr="00510A15">
        <w:t>Добові планові обсяги постачання газу подаються Споживачем у відповідності до п. 5.5.1 Договору.</w:t>
      </w:r>
    </w:p>
    <w:p w14:paraId="2B02F14A" w14:textId="77777777" w:rsidR="00510A15" w:rsidRPr="00510A15" w:rsidRDefault="00510A15" w:rsidP="00510A15">
      <w:pPr>
        <w:pStyle w:val="a3"/>
        <w:numPr>
          <w:ilvl w:val="1"/>
          <w:numId w:val="17"/>
        </w:numPr>
        <w:tabs>
          <w:tab w:val="left" w:pos="0"/>
          <w:tab w:val="left" w:pos="567"/>
        </w:tabs>
        <w:spacing w:before="0" w:beforeAutospacing="0" w:after="0" w:afterAutospacing="0"/>
        <w:ind w:left="0" w:right="-1" w:firstLine="0"/>
        <w:jc w:val="both"/>
      </w:pPr>
      <w:r w:rsidRPr="00510A15">
        <w:t>У разі неподання споживачем добових планових обсягів постачання газу, відповідно до п. 5.5.1 Договору, добові планові обсяги постачання газу визначаються шляхом ділення місячного планового обсягу газу на кількість днів протягом цього місяця.</w:t>
      </w:r>
    </w:p>
    <w:p w14:paraId="2AEF7A5A" w14:textId="77777777" w:rsidR="00510A15" w:rsidRPr="00510A15" w:rsidRDefault="00510A15" w:rsidP="00510A15">
      <w:pPr>
        <w:pStyle w:val="a3"/>
        <w:numPr>
          <w:ilvl w:val="1"/>
          <w:numId w:val="17"/>
        </w:numPr>
        <w:tabs>
          <w:tab w:val="left" w:pos="0"/>
          <w:tab w:val="left" w:pos="567"/>
        </w:tabs>
        <w:spacing w:before="0" w:beforeAutospacing="0" w:after="0" w:afterAutospacing="0"/>
        <w:ind w:left="0" w:right="-1" w:firstLine="0"/>
        <w:jc w:val="both"/>
      </w:pPr>
      <w:r w:rsidRPr="00510A15">
        <w:t>Передача газу за цим Договором здійснюється на межах балансової належності об'єктів Споживача відповідно до актів розмежування ділянок обслуговування (далі – пункти призначення).</w:t>
      </w:r>
    </w:p>
    <w:p w14:paraId="403599B3" w14:textId="77777777" w:rsidR="00510A15" w:rsidRPr="00510A15" w:rsidRDefault="00510A15" w:rsidP="00510A15">
      <w:pPr>
        <w:pStyle w:val="3"/>
        <w:spacing w:before="0" w:beforeAutospacing="0" w:after="0" w:afterAutospacing="0"/>
        <w:ind w:right="-1"/>
        <w:jc w:val="center"/>
        <w:rPr>
          <w:rFonts w:ascii="Times New Roman" w:hAnsi="Times New Roman"/>
        </w:rPr>
      </w:pPr>
    </w:p>
    <w:p w14:paraId="63563B0C" w14:textId="77777777" w:rsidR="00510A15" w:rsidRPr="00510A15" w:rsidRDefault="00510A15" w:rsidP="00510A15">
      <w:pPr>
        <w:tabs>
          <w:tab w:val="left" w:pos="426"/>
        </w:tabs>
        <w:jc w:val="center"/>
      </w:pPr>
      <w:r w:rsidRPr="00510A15">
        <w:rPr>
          <w:b/>
        </w:rPr>
        <w:t>II.  Якість, обсяг природного газу та умови його постачання</w:t>
      </w:r>
      <w:r w:rsidRPr="00510A15">
        <w:t> </w:t>
      </w:r>
    </w:p>
    <w:p w14:paraId="7E241F16" w14:textId="77777777" w:rsidR="00510A15" w:rsidRPr="00510A15" w:rsidRDefault="00510A15" w:rsidP="00510A15">
      <w:pPr>
        <w:tabs>
          <w:tab w:val="left" w:pos="426"/>
        </w:tabs>
        <w:jc w:val="center"/>
      </w:pPr>
    </w:p>
    <w:p w14:paraId="4AC98621" w14:textId="77777777" w:rsidR="00510A15" w:rsidRPr="00510A15" w:rsidRDefault="00510A15" w:rsidP="00510A15">
      <w:pPr>
        <w:numPr>
          <w:ilvl w:val="0"/>
          <w:numId w:val="2"/>
        </w:numPr>
        <w:tabs>
          <w:tab w:val="left" w:pos="0"/>
          <w:tab w:val="left" w:pos="567"/>
        </w:tabs>
        <w:ind w:left="0" w:firstLine="0"/>
        <w:jc w:val="both"/>
      </w:pPr>
      <w:r w:rsidRPr="00510A15">
        <w:t>Якість газу, який передається Споживачеві в пунктах призначення, має відповідати вимогам, установленим державними стандартами та технічним умовами щодо його якості.</w:t>
      </w:r>
    </w:p>
    <w:p w14:paraId="302B72A3" w14:textId="77777777" w:rsidR="00510A15" w:rsidRPr="00510A15" w:rsidRDefault="00510A15" w:rsidP="00510A15">
      <w:pPr>
        <w:tabs>
          <w:tab w:val="left" w:pos="0"/>
        </w:tabs>
        <w:jc w:val="both"/>
      </w:pPr>
      <w:r w:rsidRPr="00510A15">
        <w:t>2.2. Постачання газу здійснюється за умови:</w:t>
      </w:r>
    </w:p>
    <w:p w14:paraId="0DD9981B" w14:textId="77777777" w:rsidR="00510A15" w:rsidRPr="00510A15" w:rsidRDefault="00510A15" w:rsidP="00510A15">
      <w:pPr>
        <w:tabs>
          <w:tab w:val="left" w:pos="0"/>
        </w:tabs>
        <w:contextualSpacing/>
        <w:jc w:val="both"/>
      </w:pPr>
      <w:r w:rsidRPr="00510A15">
        <w:t xml:space="preserve">2.2.1. наявності у споживача, об’єкт якого підключений до газотранспортної системи, договору транспортування природного газу, укладеного в установленому порядку між споживачем та Оператором ГТС, та присвоєння споживачу Оператором ГТС персонального ЕІС-коду як суб’єкту ринку природного газ;  </w:t>
      </w:r>
    </w:p>
    <w:p w14:paraId="6FAD02D2" w14:textId="77777777" w:rsidR="00510A15" w:rsidRPr="00510A15" w:rsidRDefault="00510A15" w:rsidP="00510A15">
      <w:pPr>
        <w:tabs>
          <w:tab w:val="left" w:pos="0"/>
        </w:tabs>
        <w:jc w:val="both"/>
      </w:pPr>
      <w:r w:rsidRPr="00510A15">
        <w:t>2.2.2. наявності у споживача, об’єкт якого підключений до газорозподільної системи, договору розподілу природного газу, укладеного в установленому порядку між споживачем та Оператором ГРМ, та присвоєння споживачу Оператором ГРМ персонального ЕІС-коду як суб’єкту ринку природного газу;</w:t>
      </w:r>
    </w:p>
    <w:p w14:paraId="5B522946" w14:textId="77777777" w:rsidR="00510A15" w:rsidRPr="00510A15" w:rsidRDefault="00510A15" w:rsidP="00510A15">
      <w:r w:rsidRPr="00510A15">
        <w:t>2.2.3. наявності в Інформаційній платформі даних про Споживача відповідно до вимог Кодексу ГТС;</w:t>
      </w:r>
    </w:p>
    <w:p w14:paraId="7A064D59" w14:textId="77777777" w:rsidR="00510A15" w:rsidRPr="00510A15" w:rsidRDefault="00510A15" w:rsidP="00510A15">
      <w:pPr>
        <w:tabs>
          <w:tab w:val="left" w:pos="0"/>
        </w:tabs>
        <w:jc w:val="both"/>
      </w:pPr>
      <w:r w:rsidRPr="00510A15">
        <w:t>2.2.4. включення споживача до Реєстру споживачів постачальника у відповідному розрахунковому періоді.</w:t>
      </w:r>
      <w:r w:rsidRPr="00510A15">
        <w:rPr>
          <w:shd w:val="clear" w:color="auto" w:fill="FFFFFF"/>
        </w:rPr>
        <w:t xml:space="preserve"> </w:t>
      </w:r>
      <w:r w:rsidRPr="00510A15">
        <w:t>Реєстрація споживача у реєстрі споживачів постачальника на інформаційній платформі Оператора ГТС </w:t>
      </w:r>
      <w:hyperlink r:id="rId8" w:anchor="w3_7" w:history="1">
        <w:r w:rsidRPr="00510A15">
          <w:t>здійснюється</w:t>
        </w:r>
      </w:hyperlink>
      <w:r w:rsidRPr="00510A15">
        <w:t> постачальником на період дії укладеного договору </w:t>
      </w:r>
      <w:hyperlink r:id="rId9" w:anchor="w1_12" w:history="1">
        <w:r w:rsidRPr="00510A15">
          <w:t>постачання</w:t>
        </w:r>
      </w:hyperlink>
      <w:r w:rsidRPr="00510A15">
        <w:t> природного </w:t>
      </w:r>
      <w:hyperlink r:id="rId10" w:anchor="w2_13" w:history="1">
        <w:r w:rsidRPr="00510A15">
          <w:t>газу</w:t>
        </w:r>
      </w:hyperlink>
      <w:r w:rsidRPr="00510A15">
        <w:t>  (шляхом укладення, продовження або поновлення дії) в частині його обов’язку постачати природний газ споживачу.</w:t>
      </w:r>
    </w:p>
    <w:p w14:paraId="5ED25740" w14:textId="77777777" w:rsidR="00510A15" w:rsidRPr="00510A15" w:rsidRDefault="00510A15" w:rsidP="00510A15">
      <w:pPr>
        <w:tabs>
          <w:tab w:val="left" w:pos="0"/>
        </w:tabs>
        <w:jc w:val="both"/>
      </w:pPr>
      <w:r w:rsidRPr="00510A15">
        <w:t>2.3. Обсяг переданого (спожитого) газу за розрахунковий період (пункт 4.1. Договору), що підлягає оплаті Споживачем, визначається на межі балансової належності між Оператором ГРМ та Споживачем на підставі даних комерційних вузлів обліку (лічильників газу), визначених в заяві-приєднанні до договору розподілу природного газу, укладеного між Оператором ГРМ та Споживачем, а також з урахуванням процедур, передбачених Кодексом ГРМ.</w:t>
      </w:r>
    </w:p>
    <w:p w14:paraId="466A1F45" w14:textId="77777777" w:rsidR="00510A15" w:rsidRPr="00510A15" w:rsidRDefault="00510A15" w:rsidP="00510A15">
      <w:pPr>
        <w:tabs>
          <w:tab w:val="left" w:pos="0"/>
          <w:tab w:val="left" w:pos="567"/>
        </w:tabs>
        <w:jc w:val="both"/>
      </w:pPr>
      <w:r w:rsidRPr="00510A15">
        <w:t>2.4. Обсяг споживання природного газу Споживачем у розрахунковому періоді не повинен перевищувати підтверджений обсяг природного газу.</w:t>
      </w:r>
    </w:p>
    <w:p w14:paraId="703E7EEB" w14:textId="77777777" w:rsidR="00510A15" w:rsidRPr="00510A15" w:rsidRDefault="00510A15" w:rsidP="00510A15">
      <w:pPr>
        <w:tabs>
          <w:tab w:val="left" w:pos="0"/>
          <w:tab w:val="left" w:pos="567"/>
        </w:tabs>
        <w:jc w:val="both"/>
      </w:pPr>
      <w:r w:rsidRPr="00510A15">
        <w:t>2.5. Постачання та споживання підтверджених обсягів газу протягом місяця здійснюється, як правило, в рівномірному режимі, виходячи із середньодобової норми (далі – добова норма), яка визначається шляхом ділення місячного підтвердженого обсягу газу на кількість днів протягом цього місяця, або згідно узгодженого сторонами графіку, наданого Споживачем до 25-го числа місяця, що передує місяцю постачання природного газу, у випадку, якщо споживання здійснюється протягом місяця нерівномірно.</w:t>
      </w:r>
    </w:p>
    <w:p w14:paraId="2897E9F2" w14:textId="77777777" w:rsidR="00510A15" w:rsidRPr="00510A15" w:rsidRDefault="00510A15" w:rsidP="00510A15">
      <w:pPr>
        <w:tabs>
          <w:tab w:val="left" w:pos="0"/>
          <w:tab w:val="left" w:pos="567"/>
        </w:tabs>
        <w:jc w:val="both"/>
      </w:pPr>
      <w:r w:rsidRPr="00510A15">
        <w:t xml:space="preserve">2.5.1. У разі нерівномірного щодобового споживання газу, який підлягає постачанню у  місяці постачання, Споживач зобов’язаний до 10:00 год. дня, що передує дню, з якого змінюється плановий обсяг газу, надати Постачальнику письмову заявку про збільшення/зменшення планового обсягу газу із зазначенням планованих щодобових обсягів споживання газу на наступний (залишковий) період місяця постачання. Не підлягають зміні обсяги газу, що вже фактично поставлені Споживачу. Заявки надаються Споживачем на електронну адресу Постачальника, зазначену у п.12.8 Договору, з наступним направленням заявок у письмовому вигляді на адресу Постачальника, зазначену у розділі XIІІ Договору. </w:t>
      </w:r>
    </w:p>
    <w:p w14:paraId="66F6A408" w14:textId="77777777" w:rsidR="00510A15" w:rsidRPr="00510A15" w:rsidRDefault="00510A15" w:rsidP="00510A15">
      <w:pPr>
        <w:tabs>
          <w:tab w:val="left" w:pos="0"/>
          <w:tab w:val="left" w:pos="567"/>
        </w:tabs>
        <w:jc w:val="both"/>
      </w:pPr>
      <w:r w:rsidRPr="00510A15">
        <w:t>2.6. Визначення (звіряння) фактичного обсягу поставленого (спожитого) природного газу між Сторонами здійснюється в наступному порядку:</w:t>
      </w:r>
    </w:p>
    <w:p w14:paraId="1EFFACD0" w14:textId="77777777" w:rsidR="00510A15" w:rsidRPr="00510A15" w:rsidRDefault="00510A15" w:rsidP="00510A15">
      <w:pPr>
        <w:jc w:val="both"/>
      </w:pPr>
      <w:r w:rsidRPr="00510A15">
        <w:t>2.6.1. За підсумками розрахункового періоду Споживач до 05 числа місяця, наступного за розрахунковим, зобов’язаний надати Постачальнику копію відповідного акту про фактичний обсяг розподіленого (</w:t>
      </w:r>
      <w:proofErr w:type="spellStart"/>
      <w:r w:rsidRPr="00510A15">
        <w:t>протранспортованого</w:t>
      </w:r>
      <w:proofErr w:type="spellEnd"/>
      <w:r w:rsidRPr="00510A15">
        <w:t>) природного газу Споживачу за розрахунковий період, що складений між Оператором ГРМ та Споживачем, відповідно до вимог Кодексу ГРМ.</w:t>
      </w:r>
    </w:p>
    <w:p w14:paraId="51955C3D" w14:textId="77777777" w:rsidR="00510A15" w:rsidRPr="00510A15" w:rsidRDefault="00510A15" w:rsidP="00510A15">
      <w:pPr>
        <w:jc w:val="both"/>
      </w:pPr>
      <w:r w:rsidRPr="00510A15">
        <w:t>2.6.2. На підставі отриманих від Споживача даних та/або даних Оператора ГРМ Постачальник протягом трьох робочих днів готує два примірники акту приймання-передачі природного газу, підписаного уповноваженим представником Постачальника, у письмовій формі або з використанням кваліфікованого електронного підпису відповідно до Закону України "Про електронні довірчі послуги" та Закону України "Про бухгалтерський облік та фінансову звітність в Україні".</w:t>
      </w:r>
    </w:p>
    <w:p w14:paraId="6A005E3C" w14:textId="77777777" w:rsidR="00510A15" w:rsidRPr="00510A15" w:rsidRDefault="00510A15" w:rsidP="00510A15">
      <w:pPr>
        <w:jc w:val="both"/>
      </w:pPr>
      <w:r w:rsidRPr="00510A15">
        <w:t>2.6.3. Споживач протягом двох робочих днів з дати одержання актів зобов'язується повернути Постачальнику один примірник оригіналу кожного акту, підписаного уповноваженим представником Споживача та скріплений печаткою Споживача, або надати в письмовій формі мотивовану та обґрунтовану відмову від підписання будь якого акту.</w:t>
      </w:r>
    </w:p>
    <w:p w14:paraId="2B2C07FA" w14:textId="77777777" w:rsidR="00510A15" w:rsidRPr="00510A15" w:rsidRDefault="00510A15" w:rsidP="00510A15">
      <w:pPr>
        <w:jc w:val="both"/>
      </w:pPr>
      <w:r w:rsidRPr="00510A15">
        <w:lastRenderedPageBreak/>
        <w:t>2.7. У випадку відмови від підписання акту визначеного у п. 2.6.2. Споживачем, обсяг постачання (споживання) газу, вартість замовленої (договірної) потужності та вартість за добовий розбаланс встановлюється Постачальником в односторонньому порядку, на підставі даних Оператора ГРМ. Споживач в такому разі не позбавлений права звернутись до суду за вирішенням спору з приводу обсягів спожитого газу. До прийняття рішення судом та набрання таким рішенням законної сили, обсяг спожитого газу та вартість послуг з його постачання встановлюється відповідно до даних Постачальника.</w:t>
      </w:r>
    </w:p>
    <w:p w14:paraId="533AD60A" w14:textId="77777777" w:rsidR="00510A15" w:rsidRPr="00510A15" w:rsidRDefault="00510A15" w:rsidP="00510A15">
      <w:pPr>
        <w:jc w:val="both"/>
      </w:pPr>
      <w:r w:rsidRPr="00510A15">
        <w:t>2.8. Сторони домовилися, що до моменту обміну оригіналами актів, визначених у п. 2.6.2., скановані копії підписаних Сторонами актів, надіслані Сторонами одна одній по електронній пошті, мають силу оригіналу.</w:t>
      </w:r>
    </w:p>
    <w:p w14:paraId="13321DC5" w14:textId="77777777" w:rsidR="00510A15" w:rsidRPr="00510A15" w:rsidRDefault="00510A15" w:rsidP="00510A15">
      <w:pPr>
        <w:jc w:val="both"/>
      </w:pPr>
    </w:p>
    <w:p w14:paraId="04ACC3C5" w14:textId="77777777" w:rsidR="00510A15" w:rsidRPr="00510A15" w:rsidRDefault="00510A15" w:rsidP="00510A15">
      <w:pPr>
        <w:tabs>
          <w:tab w:val="left" w:pos="426"/>
        </w:tabs>
        <w:jc w:val="center"/>
        <w:rPr>
          <w:b/>
        </w:rPr>
      </w:pPr>
      <w:r w:rsidRPr="00510A15">
        <w:rPr>
          <w:b/>
        </w:rPr>
        <w:t>III. Ціна договору</w:t>
      </w:r>
    </w:p>
    <w:p w14:paraId="72DF0EB1" w14:textId="77777777" w:rsidR="00510A15" w:rsidRPr="00510A15" w:rsidRDefault="00510A15" w:rsidP="00510A15">
      <w:pPr>
        <w:tabs>
          <w:tab w:val="left" w:pos="426"/>
        </w:tabs>
        <w:jc w:val="center"/>
        <w:rPr>
          <w:b/>
        </w:rPr>
      </w:pPr>
    </w:p>
    <w:p w14:paraId="724389FE" w14:textId="77777777" w:rsidR="00510A15" w:rsidRPr="00510A15" w:rsidRDefault="00510A15" w:rsidP="00510A15">
      <w:pPr>
        <w:pStyle w:val="a7"/>
        <w:numPr>
          <w:ilvl w:val="0"/>
          <w:numId w:val="5"/>
        </w:numPr>
        <w:tabs>
          <w:tab w:val="left" w:pos="426"/>
        </w:tabs>
        <w:ind w:left="0" w:firstLine="0"/>
        <w:jc w:val="both"/>
      </w:pPr>
      <w:r w:rsidRPr="00510A15">
        <w:rPr>
          <w:bCs/>
        </w:rPr>
        <w:t>Розрахунки за поставлений Споживачеві газ здійснюються за цінами, що вільно встановлюються між Постачальником та Споживачем. Підписуючи цей Договір, Споживач підтверджує що ознайомлений з тим, що протягом дії Договору ціна на газ може змінюватись. Повідомлення про зміну ціни на газ можуть надаватись Постачальником шляхом публікації на офіційному сайті Постачальника</w:t>
      </w:r>
      <w:r w:rsidRPr="00510A15">
        <w:t xml:space="preserve">, в рахунках на оплату, засобами електронного зв’язку на електронну адресу Споживача, в письмовій формі надіслані, вручені особисто Споживачу чи кур'єром за зазначеними в цьому Договорі адресами Споживача, або шляхом укладання додаткових угод до цього Договору тощо. </w:t>
      </w:r>
      <w:r w:rsidRPr="00510A15">
        <w:rPr>
          <w:bCs/>
        </w:rPr>
        <w:t>Підписуючи цей Договір, Споживач підтверджує що йому надане належне повідомлення про порядок зміни ціни газу протягом дії Договору і ніяких інших повідомлень про зміну ціни газу не вимагається.</w:t>
      </w:r>
    </w:p>
    <w:p w14:paraId="2411D27B" w14:textId="77777777" w:rsidR="00510A15" w:rsidRPr="00510A15" w:rsidRDefault="00510A15" w:rsidP="00510A15">
      <w:pPr>
        <w:numPr>
          <w:ilvl w:val="0"/>
          <w:numId w:val="5"/>
        </w:numPr>
        <w:tabs>
          <w:tab w:val="left" w:pos="426"/>
        </w:tabs>
        <w:ind w:left="0" w:firstLine="0"/>
        <w:contextualSpacing/>
        <w:jc w:val="both"/>
      </w:pPr>
      <w:r w:rsidRPr="00510A15">
        <w:t xml:space="preserve">Ціна 1000 куб. метрів природного газу </w:t>
      </w:r>
      <w:r w:rsidRPr="00510A15">
        <w:rPr>
          <w:b/>
        </w:rPr>
        <w:t xml:space="preserve">на ____________ 20___ року </w:t>
      </w:r>
      <w:r w:rsidRPr="00510A15">
        <w:t>становить</w:t>
      </w:r>
      <w:r w:rsidRPr="00510A15">
        <w:rPr>
          <w:b/>
        </w:rPr>
        <w:t xml:space="preserve"> ___________ грн</w:t>
      </w:r>
      <w:r w:rsidRPr="00510A15">
        <w:t xml:space="preserve">, в </w:t>
      </w:r>
      <w:proofErr w:type="spellStart"/>
      <w:r w:rsidRPr="00510A15">
        <w:t>т.ч</w:t>
      </w:r>
      <w:proofErr w:type="spellEnd"/>
      <w:r w:rsidRPr="00510A15">
        <w:t>. ПДВ 20%.</w:t>
      </w:r>
    </w:p>
    <w:p w14:paraId="5AC4803D" w14:textId="77777777" w:rsidR="00510A15" w:rsidRPr="00510A15" w:rsidRDefault="00510A15" w:rsidP="00510A15">
      <w:pPr>
        <w:pStyle w:val="a7"/>
        <w:tabs>
          <w:tab w:val="left" w:pos="0"/>
        </w:tabs>
        <w:ind w:left="0"/>
        <w:jc w:val="both"/>
        <w:rPr>
          <w:iCs/>
        </w:rPr>
      </w:pPr>
      <w:r w:rsidRPr="00510A15">
        <w:t>3.2.1. До ціни природного газу зазначеної у п.3.2. додається компенсація вартості послуги замовленої (договірної) потужності, що сплачується Постачальником, Оператору ГТС.</w:t>
      </w:r>
    </w:p>
    <w:p w14:paraId="3F788FE8" w14:textId="77777777" w:rsidR="00510A15" w:rsidRPr="00510A15" w:rsidRDefault="00510A15" w:rsidP="00510A15">
      <w:pPr>
        <w:tabs>
          <w:tab w:val="left" w:pos="0"/>
        </w:tabs>
        <w:contextualSpacing/>
        <w:jc w:val="both"/>
        <w:rPr>
          <w:iCs/>
        </w:rPr>
      </w:pPr>
      <w:r w:rsidRPr="00510A15">
        <w:t>3.2.1.1. Для розрахунку вартості послуг замовленої договірної потужності (послуг транспортування), які підлягають сплаті, застосовуються тарифи, які є дійсними на дату розрахунку, та визначені діючою Постановою НКРЕКП.</w:t>
      </w:r>
      <w:r w:rsidRPr="00510A15">
        <w:rPr>
          <w:iCs/>
        </w:rPr>
        <w:t xml:space="preserve"> Для визначення вартості послуг замовленої потужності застосовується коефіцієнт, визначений НКРЕКП для замовлення потужності на добу наперед.</w:t>
      </w:r>
    </w:p>
    <w:p w14:paraId="0F3598C4" w14:textId="77777777" w:rsidR="00510A15" w:rsidRPr="00510A15" w:rsidRDefault="00510A15" w:rsidP="00510A15">
      <w:pPr>
        <w:tabs>
          <w:tab w:val="left" w:pos="426"/>
        </w:tabs>
        <w:contextualSpacing/>
        <w:jc w:val="both"/>
      </w:pPr>
      <w:r w:rsidRPr="00510A15">
        <w:rPr>
          <w:iCs/>
        </w:rPr>
        <w:t xml:space="preserve">3.2.1.2. Вартість послуг замовленої договірної потужності визначається, як добуток обсягу природного газу, замовленого до початку місяця споживання на відповідний місяць постачання (у відповідності з п. 5.5.1. Договору), на тариф, визначений </w:t>
      </w:r>
      <w:r w:rsidRPr="00510A15">
        <w:t>Постановою НКРЕКП</w:t>
      </w:r>
      <w:r w:rsidRPr="00510A15">
        <w:rPr>
          <w:iCs/>
        </w:rPr>
        <w:t xml:space="preserve"> з урахуванням коефіцієнту, </w:t>
      </w:r>
      <w:r w:rsidRPr="00510A15">
        <w:t>який враховує період замовлення потужності, що застосовується до тарифів на послуги транспортування природного газу для внутрішніх точок входу і точок виходу в/з газотранспортну(</w:t>
      </w:r>
      <w:proofErr w:type="spellStart"/>
      <w:r w:rsidRPr="00510A15">
        <w:t>ої</w:t>
      </w:r>
      <w:proofErr w:type="spellEnd"/>
      <w:r w:rsidRPr="00510A15">
        <w:t>) систему(и).</w:t>
      </w:r>
    </w:p>
    <w:p w14:paraId="163256BF" w14:textId="77777777" w:rsidR="00510A15" w:rsidRPr="00510A15" w:rsidRDefault="00510A15" w:rsidP="00510A15">
      <w:pPr>
        <w:tabs>
          <w:tab w:val="left" w:pos="426"/>
        </w:tabs>
        <w:contextualSpacing/>
        <w:jc w:val="both"/>
        <w:rPr>
          <w:iCs/>
        </w:rPr>
      </w:pPr>
      <w:r w:rsidRPr="00510A15">
        <w:tab/>
        <w:t>У разі зміни тарифу на послуги транспортування природного газу для внутрішньої</w:t>
      </w:r>
      <w:r w:rsidRPr="00510A15">
        <w:rPr>
          <w:spacing w:val="1"/>
        </w:rPr>
        <w:t xml:space="preserve"> </w:t>
      </w:r>
      <w:r w:rsidRPr="00510A15">
        <w:t>точки</w:t>
      </w:r>
      <w:r w:rsidRPr="00510A15">
        <w:rPr>
          <w:spacing w:val="1"/>
        </w:rPr>
        <w:t xml:space="preserve"> </w:t>
      </w:r>
      <w:r w:rsidRPr="00510A15">
        <w:t>виходу</w:t>
      </w:r>
      <w:r w:rsidRPr="00510A15">
        <w:rPr>
          <w:spacing w:val="1"/>
        </w:rPr>
        <w:t xml:space="preserve"> </w:t>
      </w:r>
      <w:r w:rsidRPr="00510A15">
        <w:t>з</w:t>
      </w:r>
      <w:r w:rsidRPr="00510A15">
        <w:rPr>
          <w:spacing w:val="1"/>
        </w:rPr>
        <w:t xml:space="preserve"> </w:t>
      </w:r>
      <w:r w:rsidRPr="00510A15">
        <w:t>газотранспортної</w:t>
      </w:r>
      <w:r w:rsidRPr="00510A15">
        <w:rPr>
          <w:spacing w:val="1"/>
        </w:rPr>
        <w:t xml:space="preserve"> </w:t>
      </w:r>
      <w:r w:rsidRPr="00510A15">
        <w:t>системи</w:t>
      </w:r>
      <w:r w:rsidRPr="00510A15">
        <w:rPr>
          <w:spacing w:val="1"/>
        </w:rPr>
        <w:t xml:space="preserve"> </w:t>
      </w:r>
      <w:r w:rsidRPr="00510A15">
        <w:t>та/або</w:t>
      </w:r>
      <w:r w:rsidRPr="00510A15">
        <w:rPr>
          <w:spacing w:val="1"/>
        </w:rPr>
        <w:t xml:space="preserve"> </w:t>
      </w:r>
      <w:r w:rsidRPr="00510A15">
        <w:t>коефіцієнту,</w:t>
      </w:r>
      <w:r w:rsidRPr="00510A15">
        <w:rPr>
          <w:spacing w:val="1"/>
        </w:rPr>
        <w:t xml:space="preserve"> </w:t>
      </w:r>
      <w:r w:rsidRPr="00510A15">
        <w:t>який</w:t>
      </w:r>
      <w:r w:rsidRPr="00510A15">
        <w:rPr>
          <w:spacing w:val="1"/>
        </w:rPr>
        <w:t xml:space="preserve"> </w:t>
      </w:r>
      <w:r w:rsidRPr="00510A15">
        <w:t>застосовується</w:t>
      </w:r>
      <w:r w:rsidRPr="00510A15">
        <w:rPr>
          <w:spacing w:val="1"/>
        </w:rPr>
        <w:t xml:space="preserve"> </w:t>
      </w:r>
      <w:r w:rsidRPr="00510A15">
        <w:t>при</w:t>
      </w:r>
      <w:r w:rsidRPr="00510A15">
        <w:rPr>
          <w:spacing w:val="1"/>
        </w:rPr>
        <w:t xml:space="preserve"> </w:t>
      </w:r>
      <w:r w:rsidRPr="00510A15">
        <w:t>замовленні потужності на добу наперед у відповідному періоді, вони є обов’язковими для</w:t>
      </w:r>
      <w:r w:rsidRPr="00510A15">
        <w:rPr>
          <w:spacing w:val="1"/>
        </w:rPr>
        <w:t xml:space="preserve"> </w:t>
      </w:r>
      <w:r w:rsidRPr="00510A15">
        <w:t>Сторін</w:t>
      </w:r>
      <w:r w:rsidRPr="00510A15">
        <w:rPr>
          <w:spacing w:val="-3"/>
        </w:rPr>
        <w:t xml:space="preserve"> </w:t>
      </w:r>
      <w:r w:rsidRPr="00510A15">
        <w:t>за</w:t>
      </w:r>
      <w:r w:rsidRPr="00510A15">
        <w:rPr>
          <w:spacing w:val="-1"/>
        </w:rPr>
        <w:t xml:space="preserve"> </w:t>
      </w:r>
      <w:r w:rsidRPr="00510A15">
        <w:t>цим</w:t>
      </w:r>
      <w:r w:rsidRPr="00510A15">
        <w:rPr>
          <w:spacing w:val="-2"/>
        </w:rPr>
        <w:t xml:space="preserve"> </w:t>
      </w:r>
      <w:r w:rsidRPr="00510A15">
        <w:t>Договором</w:t>
      </w:r>
      <w:r w:rsidRPr="00510A15">
        <w:rPr>
          <w:spacing w:val="-1"/>
        </w:rPr>
        <w:t xml:space="preserve"> </w:t>
      </w:r>
      <w:r w:rsidRPr="00510A15">
        <w:t>з</w:t>
      </w:r>
      <w:r w:rsidRPr="00510A15">
        <w:rPr>
          <w:spacing w:val="-1"/>
        </w:rPr>
        <w:t xml:space="preserve"> </w:t>
      </w:r>
      <w:r w:rsidRPr="00510A15">
        <w:t>дати</w:t>
      </w:r>
      <w:r w:rsidRPr="00510A15">
        <w:rPr>
          <w:spacing w:val="1"/>
        </w:rPr>
        <w:t xml:space="preserve"> </w:t>
      </w:r>
      <w:r w:rsidRPr="00510A15">
        <w:t>набрання</w:t>
      </w:r>
      <w:r w:rsidRPr="00510A15">
        <w:rPr>
          <w:spacing w:val="-1"/>
        </w:rPr>
        <w:t xml:space="preserve"> </w:t>
      </w:r>
      <w:r w:rsidRPr="00510A15">
        <w:t>чинності відповідних</w:t>
      </w:r>
      <w:r w:rsidRPr="00510A15">
        <w:rPr>
          <w:spacing w:val="-3"/>
        </w:rPr>
        <w:t xml:space="preserve"> </w:t>
      </w:r>
      <w:r w:rsidRPr="00510A15">
        <w:t>змін.</w:t>
      </w:r>
    </w:p>
    <w:p w14:paraId="24369210" w14:textId="77777777" w:rsidR="00510A15" w:rsidRPr="00510A15" w:rsidRDefault="00510A15" w:rsidP="00510A15">
      <w:pPr>
        <w:pStyle w:val="a7"/>
        <w:tabs>
          <w:tab w:val="left" w:pos="426"/>
        </w:tabs>
        <w:ind w:left="0"/>
        <w:jc w:val="both"/>
        <w:rPr>
          <w:iCs/>
        </w:rPr>
      </w:pPr>
      <w:r w:rsidRPr="00510A15">
        <w:rPr>
          <w:iCs/>
        </w:rPr>
        <w:t>3.2.1.3. У випадку відбору природного газу більше замовленого, Споживач, додатково до вартості, визначеної відповідно до п. 3.2.1. Договору, сплачує компенсацію вартості перевищення замовленої (договірної) потужності, виходячи з подвійного розміру вартості потужності. Перевищення замовленої (договірної) потужності визначається, як різниця між замовленим і спожитим обсягом природного газу.</w:t>
      </w:r>
    </w:p>
    <w:p w14:paraId="5C8E3DE3" w14:textId="77777777" w:rsidR="00510A15" w:rsidRPr="00510A15" w:rsidRDefault="00510A15" w:rsidP="00510A15">
      <w:pPr>
        <w:pStyle w:val="a7"/>
        <w:tabs>
          <w:tab w:val="left" w:pos="426"/>
        </w:tabs>
        <w:ind w:left="0"/>
        <w:jc w:val="both"/>
        <w:rPr>
          <w:iCs/>
        </w:rPr>
      </w:pPr>
      <w:r w:rsidRPr="00510A15">
        <w:rPr>
          <w:iCs/>
        </w:rPr>
        <w:t>3.2.1.4. У випадку відбору природного газу менше замовленого Споживач, сплачує компенсацію вартості послуг замовленої(договірної) потужності, виходячи з вартості замовленого обсягу на відповідну добу, незалежно від того, чи було повністю спожито заявлений обсяг природного газу.</w:t>
      </w:r>
    </w:p>
    <w:p w14:paraId="57E911A5" w14:textId="77777777" w:rsidR="00510A15" w:rsidRPr="00510A15" w:rsidRDefault="00510A15" w:rsidP="00510A15">
      <w:pPr>
        <w:jc w:val="both"/>
        <w:rPr>
          <w:lang w:eastAsia="en-US"/>
        </w:rPr>
      </w:pPr>
      <w:r w:rsidRPr="00510A15">
        <w:rPr>
          <w:iCs/>
        </w:rPr>
        <w:t xml:space="preserve">3.2.2. Сторони погодили, що у випадку, </w:t>
      </w:r>
      <w:r w:rsidRPr="00510A15">
        <w:rPr>
          <w:lang w:eastAsia="en-US"/>
        </w:rPr>
        <w:t xml:space="preserve">недотримання Споживачем щодобового споживання планового обсягу газу у місяці постачання, тобто у разі виникнення добового небалансу, </w:t>
      </w:r>
      <w:r w:rsidRPr="00510A15">
        <w:t xml:space="preserve">до ціни природного газу зазначеної у п.3.2.додається плата за добовий небаланс. </w:t>
      </w:r>
      <w:r w:rsidRPr="00510A15">
        <w:rPr>
          <w:lang w:eastAsia="en-US"/>
        </w:rPr>
        <w:t>Споживач зобов’язаний не пізніше 15 числа місяця, наступного за місяцем постачання, на підставі відповідного рахунку відшкодувати Постачальнику:</w:t>
      </w:r>
    </w:p>
    <w:p w14:paraId="2356BB2A" w14:textId="77777777" w:rsidR="00510A15" w:rsidRPr="00510A15" w:rsidRDefault="00510A15" w:rsidP="00510A15">
      <w:pPr>
        <w:jc w:val="both"/>
        <w:rPr>
          <w:color w:val="0070C0"/>
          <w:lang w:eastAsia="en-US"/>
        </w:rPr>
      </w:pPr>
      <w:r w:rsidRPr="00510A15">
        <w:rPr>
          <w:lang w:eastAsia="en-US"/>
        </w:rPr>
        <w:lastRenderedPageBreak/>
        <w:t xml:space="preserve">- плату за позитивний небаланс, яка визначається,  як добуток обсягів позитивного небалансу та різниці між ціною згідно з пунктом 3.2. цього Договору та маржинальною ціною продажу природного газу, зазначеною на сайті Оператора ГТС: </w:t>
      </w:r>
      <w:r w:rsidRPr="00510A15">
        <w:rPr>
          <w:color w:val="0070C0"/>
          <w:u w:val="single"/>
        </w:rPr>
        <w:t>https://tsoua.com</w:t>
      </w:r>
      <w:r w:rsidRPr="00510A15">
        <w:rPr>
          <w:lang w:eastAsia="en-US"/>
        </w:rPr>
        <w:t>;</w:t>
      </w:r>
    </w:p>
    <w:p w14:paraId="5156F407" w14:textId="77777777" w:rsidR="00510A15" w:rsidRPr="00510A15" w:rsidRDefault="00510A15" w:rsidP="00510A15">
      <w:pPr>
        <w:jc w:val="both"/>
        <w:rPr>
          <w:color w:val="0070C0"/>
        </w:rPr>
      </w:pPr>
      <w:r w:rsidRPr="00510A15">
        <w:rPr>
          <w:lang w:eastAsia="en-US"/>
        </w:rPr>
        <w:t>- плату за негативний небаланс, яка визначається,  як добуток обсягів негативного небалансу та різниці між ціною згідно з пунктом 3.2. цього Договору та маржинальною ціною придбання природного газу, зазначеною на сайті Оператора ГТС:</w:t>
      </w:r>
      <w:r w:rsidRPr="00510A15">
        <w:rPr>
          <w:color w:val="0070C0"/>
          <w:lang w:eastAsia="en-US"/>
        </w:rPr>
        <w:t xml:space="preserve"> </w:t>
      </w:r>
      <w:r w:rsidRPr="00510A15">
        <w:rPr>
          <w:color w:val="0070C0"/>
          <w:u w:val="single"/>
          <w:lang w:eastAsia="en-US"/>
        </w:rPr>
        <w:t>https://tsoua.com</w:t>
      </w:r>
      <w:r w:rsidRPr="00510A15">
        <w:rPr>
          <w:lang w:eastAsia="en-US"/>
        </w:rPr>
        <w:t>.</w:t>
      </w:r>
    </w:p>
    <w:p w14:paraId="0FDC8C1C" w14:textId="77777777" w:rsidR="00510A15" w:rsidRPr="00510A15" w:rsidRDefault="00510A15" w:rsidP="00510A15">
      <w:pPr>
        <w:numPr>
          <w:ilvl w:val="0"/>
          <w:numId w:val="5"/>
        </w:numPr>
        <w:tabs>
          <w:tab w:val="left" w:pos="426"/>
        </w:tabs>
        <w:ind w:left="0" w:firstLine="0"/>
        <w:contextualSpacing/>
        <w:jc w:val="both"/>
      </w:pPr>
      <w:r w:rsidRPr="00510A15">
        <w:t>Ціна, зазначена в п. 3.2. Договору, може змінюватись протягом дії Договору. Зміна ціни узгоджується шляхом підписання додаткової угоди до цього Договору.</w:t>
      </w:r>
    </w:p>
    <w:p w14:paraId="1AF7C04D" w14:textId="77777777" w:rsidR="00510A15" w:rsidRPr="00510A15" w:rsidRDefault="00510A15" w:rsidP="00510A15">
      <w:pPr>
        <w:numPr>
          <w:ilvl w:val="0"/>
          <w:numId w:val="5"/>
        </w:numPr>
        <w:tabs>
          <w:tab w:val="left" w:pos="426"/>
        </w:tabs>
        <w:ind w:left="0" w:firstLine="0"/>
        <w:contextualSpacing/>
        <w:jc w:val="both"/>
      </w:pPr>
      <w:r w:rsidRPr="00510A15">
        <w:t>Сторони домовились, що ціна газу, розрахована відповідно до пунктів 3.2. цього Договору, застосовується Сторонами при складанні акту приймання-передачі газу та розрахунках за цим Договором.</w:t>
      </w:r>
    </w:p>
    <w:p w14:paraId="2D99114E" w14:textId="77777777" w:rsidR="00510A15" w:rsidRPr="00510A15" w:rsidRDefault="00510A15" w:rsidP="00510A15">
      <w:pPr>
        <w:numPr>
          <w:ilvl w:val="0"/>
          <w:numId w:val="5"/>
        </w:numPr>
        <w:tabs>
          <w:tab w:val="left" w:pos="426"/>
        </w:tabs>
        <w:ind w:left="0" w:firstLine="0"/>
        <w:contextualSpacing/>
        <w:jc w:val="both"/>
      </w:pPr>
      <w:r w:rsidRPr="00510A15">
        <w:t>Місячна вартість газу визначається як добуток ціни газу та загального обсягу фактично поставленого (спожитого) газу, визначеного згідно з розділом ІІІ цього Договору.</w:t>
      </w:r>
    </w:p>
    <w:p w14:paraId="6439B42D" w14:textId="77777777" w:rsidR="00510A15" w:rsidRPr="00510A15" w:rsidRDefault="00510A15" w:rsidP="00510A15">
      <w:pPr>
        <w:numPr>
          <w:ilvl w:val="0"/>
          <w:numId w:val="5"/>
        </w:numPr>
        <w:tabs>
          <w:tab w:val="left" w:pos="426"/>
        </w:tabs>
        <w:ind w:left="0" w:firstLine="0"/>
        <w:contextualSpacing/>
        <w:jc w:val="both"/>
      </w:pPr>
      <w:r w:rsidRPr="00510A15">
        <w:t>Загальна сума Договору складається із місячних сум вартості газу, поставленого Споживачеві за даним Договором, з урахуванням послуг, передбачених Кодексом газотранспортної системи, затвердженого Постановою НКРЕКП 30.09.2015  № 2493.</w:t>
      </w:r>
    </w:p>
    <w:p w14:paraId="14C21032" w14:textId="77777777" w:rsidR="00510A15" w:rsidRPr="00510A15" w:rsidRDefault="00510A15" w:rsidP="00510A15">
      <w:pPr>
        <w:tabs>
          <w:tab w:val="left" w:pos="426"/>
        </w:tabs>
        <w:jc w:val="center"/>
        <w:rPr>
          <w:b/>
        </w:rPr>
      </w:pPr>
    </w:p>
    <w:p w14:paraId="73F40C94" w14:textId="77777777" w:rsidR="00510A15" w:rsidRPr="00510A15" w:rsidRDefault="00510A15" w:rsidP="00510A15">
      <w:pPr>
        <w:tabs>
          <w:tab w:val="left" w:pos="426"/>
        </w:tabs>
        <w:jc w:val="center"/>
        <w:rPr>
          <w:b/>
        </w:rPr>
      </w:pPr>
      <w:r w:rsidRPr="00510A15">
        <w:rPr>
          <w:b/>
        </w:rPr>
        <w:t>IV. Порядок та строки проведення розрахунків</w:t>
      </w:r>
    </w:p>
    <w:p w14:paraId="74936F5E" w14:textId="77777777" w:rsidR="00510A15" w:rsidRPr="00510A15" w:rsidRDefault="00510A15" w:rsidP="00510A15">
      <w:pPr>
        <w:tabs>
          <w:tab w:val="left" w:pos="426"/>
        </w:tabs>
        <w:jc w:val="center"/>
        <w:rPr>
          <w:b/>
        </w:rPr>
      </w:pPr>
    </w:p>
    <w:p w14:paraId="57244EAD" w14:textId="77777777" w:rsidR="00510A15" w:rsidRPr="00510A15" w:rsidRDefault="00510A15" w:rsidP="00510A15">
      <w:pPr>
        <w:pStyle w:val="a7"/>
        <w:numPr>
          <w:ilvl w:val="0"/>
          <w:numId w:val="6"/>
        </w:numPr>
        <w:tabs>
          <w:tab w:val="left" w:pos="426"/>
        </w:tabs>
        <w:ind w:left="0" w:firstLine="0"/>
        <w:jc w:val="both"/>
      </w:pPr>
      <w:r w:rsidRPr="00510A15">
        <w:t>Розрахунковий період за Договором становить один календарний місяць – з 07:00 години першого дня місяця до 07:00 години першого дня наступного місяця включно.</w:t>
      </w:r>
    </w:p>
    <w:p w14:paraId="26EB217C" w14:textId="77777777" w:rsidR="00510A15" w:rsidRPr="00510A15" w:rsidRDefault="00510A15" w:rsidP="00510A15">
      <w:pPr>
        <w:pStyle w:val="a7"/>
        <w:tabs>
          <w:tab w:val="left" w:pos="426"/>
        </w:tabs>
        <w:ind w:left="0"/>
        <w:jc w:val="both"/>
      </w:pPr>
      <w:r w:rsidRPr="00510A15">
        <w:t xml:space="preserve">4.2. Оплата газу здійснюється Споживачем шляхом перерахування грошових коштів на банківський рахунок Постачальника плановими </w:t>
      </w:r>
      <w:proofErr w:type="spellStart"/>
      <w:r w:rsidRPr="00510A15">
        <w:t>платежами</w:t>
      </w:r>
      <w:proofErr w:type="spellEnd"/>
      <w:r w:rsidRPr="00510A15">
        <w:t xml:space="preserve"> за наступним графіком:</w:t>
      </w:r>
    </w:p>
    <w:p w14:paraId="25705556" w14:textId="77777777" w:rsidR="00510A15" w:rsidRPr="00510A15" w:rsidRDefault="00510A15" w:rsidP="00510A15">
      <w:pPr>
        <w:jc w:val="both"/>
      </w:pPr>
      <w:r w:rsidRPr="00510A15">
        <w:t>4.2.1.</w:t>
      </w:r>
      <w:r w:rsidRPr="00510A15">
        <w:tab/>
        <w:t>30% місячної вартості запланованого обсягу природного газу сплачується до 05 числа місяця постачання,</w:t>
      </w:r>
    </w:p>
    <w:p w14:paraId="61867C10" w14:textId="77777777" w:rsidR="00510A15" w:rsidRPr="00510A15" w:rsidRDefault="00510A15" w:rsidP="00510A15">
      <w:pPr>
        <w:tabs>
          <w:tab w:val="left" w:pos="426"/>
        </w:tabs>
        <w:ind w:firstLine="426"/>
        <w:jc w:val="both"/>
      </w:pPr>
      <w:r w:rsidRPr="00510A15">
        <w:tab/>
        <w:t xml:space="preserve">30 % місячної вартості запланованого обсягу природного газу сплачується до 15 числа місяця постачання, </w:t>
      </w:r>
    </w:p>
    <w:p w14:paraId="7F525803" w14:textId="77777777" w:rsidR="00510A15" w:rsidRPr="00510A15" w:rsidRDefault="00510A15" w:rsidP="00510A15">
      <w:pPr>
        <w:tabs>
          <w:tab w:val="left" w:pos="426"/>
        </w:tabs>
        <w:jc w:val="both"/>
      </w:pPr>
      <w:r w:rsidRPr="00510A15">
        <w:tab/>
      </w:r>
      <w:r w:rsidRPr="00510A15">
        <w:tab/>
        <w:t>40 % місячної вартості запланованого обсягу природного газу сплачується до 25 числа місяця постачання.</w:t>
      </w:r>
    </w:p>
    <w:p w14:paraId="15076201" w14:textId="77777777" w:rsidR="00510A15" w:rsidRPr="00510A15" w:rsidRDefault="00510A15" w:rsidP="00510A15">
      <w:pPr>
        <w:tabs>
          <w:tab w:val="left" w:pos="426"/>
        </w:tabs>
        <w:jc w:val="both"/>
      </w:pPr>
      <w:r w:rsidRPr="00510A15">
        <w:t>Сума планового платежу розраховується, виходячи з ціни газу на розрахунковий період та планового обсягу природного газу, заявленого на розрахунковий період.</w:t>
      </w:r>
    </w:p>
    <w:p w14:paraId="57477E07" w14:textId="77777777" w:rsidR="00510A15" w:rsidRPr="00510A15" w:rsidRDefault="00510A15" w:rsidP="00510A15">
      <w:pPr>
        <w:tabs>
          <w:tab w:val="left" w:pos="426"/>
        </w:tabs>
        <w:jc w:val="both"/>
      </w:pPr>
      <w:r w:rsidRPr="00510A15">
        <w:t>4.2.2.</w:t>
      </w:r>
      <w:r w:rsidRPr="00510A15">
        <w:tab/>
        <w:t xml:space="preserve">У разі збільшення в установленому порядку запланованого обсягу природного газу протягом розрахункового періоду, Споживач здійснює оплату вартості додатково заявлених обсягів газу в п'ятиденний строк після збільшення цього обсягу. </w:t>
      </w:r>
    </w:p>
    <w:p w14:paraId="6CBABF30" w14:textId="77777777" w:rsidR="00510A15" w:rsidRPr="00510A15" w:rsidRDefault="00510A15" w:rsidP="00510A15">
      <w:pPr>
        <w:tabs>
          <w:tab w:val="left" w:pos="426"/>
        </w:tabs>
        <w:jc w:val="both"/>
      </w:pPr>
      <w:r w:rsidRPr="00510A15">
        <w:t>4.2.3.</w:t>
      </w:r>
      <w:r w:rsidRPr="00510A15">
        <w:tab/>
        <w:t>Остаточний розрахунок по оплаті фактичної місячної вартості газу здійснюється до 15 числа місяця, наступного за місяцем постачання газу.</w:t>
      </w:r>
    </w:p>
    <w:p w14:paraId="53457CD0" w14:textId="77777777" w:rsidR="00510A15" w:rsidRPr="00510A15" w:rsidRDefault="00510A15" w:rsidP="00510A15">
      <w:pPr>
        <w:tabs>
          <w:tab w:val="left" w:pos="426"/>
        </w:tabs>
        <w:jc w:val="both"/>
      </w:pPr>
      <w:r w:rsidRPr="00510A15">
        <w:t>4.3. Датою оплати (здійснення розрахунку) є дата зарахування коштів на банківський рахунок Постачальника.</w:t>
      </w:r>
    </w:p>
    <w:p w14:paraId="2BD21274" w14:textId="77777777" w:rsidR="00510A15" w:rsidRPr="00510A15" w:rsidRDefault="00510A15" w:rsidP="00510A15">
      <w:pPr>
        <w:tabs>
          <w:tab w:val="left" w:pos="426"/>
        </w:tabs>
        <w:jc w:val="both"/>
      </w:pPr>
      <w:r w:rsidRPr="00510A15">
        <w:t>4.4. У разі виникнення у Споживача заборгованості з оплати вартості газу, Сторони за взаємною згодою можуть укласти графік погашення заборгованості, який оформлюється додатком до цього Договору. 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Договором.</w:t>
      </w:r>
    </w:p>
    <w:p w14:paraId="351AAC48" w14:textId="77777777" w:rsidR="00510A15" w:rsidRPr="00510A15" w:rsidRDefault="00510A15" w:rsidP="00510A15">
      <w:pPr>
        <w:tabs>
          <w:tab w:val="left" w:pos="426"/>
        </w:tabs>
        <w:jc w:val="both"/>
      </w:pPr>
      <w:r w:rsidRPr="00510A15">
        <w:t>4.5. У разі відсутності графіка погашення заборгованості Постачальник має право грошові кошти, отримані від Споживача за газ в поточному розрахунковому періоді, зарахувати в рахунок погашення існуючої заборгованості Споживача відповідно до черговості її виникнення.</w:t>
      </w:r>
    </w:p>
    <w:p w14:paraId="5B500C36" w14:textId="77777777" w:rsidR="00510A15" w:rsidRPr="00510A15" w:rsidRDefault="00510A15" w:rsidP="00510A15">
      <w:pPr>
        <w:tabs>
          <w:tab w:val="left" w:pos="426"/>
        </w:tabs>
        <w:jc w:val="both"/>
      </w:pPr>
      <w:r w:rsidRPr="00510A15">
        <w:t>4.6. У разі переплати вартості газу сума переплати зараховується Постачальником в рахунок оплати газу на наступний розрахунковий період або повертається на поточний рахунок Споживача на його письмову вимогу.</w:t>
      </w:r>
    </w:p>
    <w:p w14:paraId="28F16D74" w14:textId="77777777" w:rsidR="00510A15" w:rsidRPr="00510A15" w:rsidRDefault="00510A15" w:rsidP="00510A15">
      <w:pPr>
        <w:tabs>
          <w:tab w:val="left" w:pos="426"/>
        </w:tabs>
        <w:jc w:val="both"/>
      </w:pPr>
      <w:r w:rsidRPr="00510A15">
        <w:t>4.7. Звірка розрахунків здійснюється Сторонами протягом десяти календарних днів з дати пред'явлення вимоги про це однієї із Сторін на підставі відомостей про фактичну оплату вартості газу та послуг передбачених Кодексом ГТС Споживачем та актів приймання-передачі визначених у п. 2.6.2.</w:t>
      </w:r>
    </w:p>
    <w:p w14:paraId="5100BBF4" w14:textId="77777777" w:rsidR="00510A15" w:rsidRPr="00510A15" w:rsidRDefault="00510A15" w:rsidP="00510A15">
      <w:pPr>
        <w:pStyle w:val="a7"/>
        <w:tabs>
          <w:tab w:val="left" w:pos="426"/>
        </w:tabs>
        <w:ind w:left="0"/>
        <w:jc w:val="both"/>
      </w:pPr>
    </w:p>
    <w:p w14:paraId="24375E0D" w14:textId="77777777" w:rsidR="00510A15" w:rsidRPr="00510A15" w:rsidRDefault="00510A15" w:rsidP="00510A15">
      <w:pPr>
        <w:tabs>
          <w:tab w:val="left" w:pos="426"/>
        </w:tabs>
        <w:jc w:val="center"/>
        <w:rPr>
          <w:b/>
        </w:rPr>
      </w:pPr>
      <w:r w:rsidRPr="00510A15">
        <w:rPr>
          <w:b/>
        </w:rPr>
        <w:t>V. Права та обов'язки Сторін</w:t>
      </w:r>
    </w:p>
    <w:p w14:paraId="7B1FED77" w14:textId="77777777" w:rsidR="00510A15" w:rsidRPr="00510A15" w:rsidRDefault="00510A15" w:rsidP="00510A15">
      <w:pPr>
        <w:tabs>
          <w:tab w:val="left" w:pos="426"/>
        </w:tabs>
        <w:jc w:val="center"/>
      </w:pPr>
    </w:p>
    <w:p w14:paraId="12E5D8C8" w14:textId="77777777" w:rsidR="00510A15" w:rsidRPr="00510A15" w:rsidRDefault="00510A15" w:rsidP="00510A15">
      <w:pPr>
        <w:tabs>
          <w:tab w:val="left" w:pos="426"/>
        </w:tabs>
        <w:jc w:val="both"/>
        <w:rPr>
          <w:b/>
        </w:rPr>
      </w:pPr>
      <w:r w:rsidRPr="00510A15">
        <w:lastRenderedPageBreak/>
        <w:t>5.1. Сторони підтверджують, що ознайомлені з правами та обов'язками для Постачальника та Споживача, визначеними Кодексом газотранспортної системи, затвердженим Постановою НКРЕКП від 30.09.2015 № 2493; Кодексом газорозподільних систем, затвердженим Постановою НКРЕКП від 30.09.2015 № 2494; Правилами постачання природного газу, затвердженими Постановою НКРЕКП від 30.09.2015 № 2496 та гарантують їх безумовне дотримання.</w:t>
      </w:r>
    </w:p>
    <w:p w14:paraId="16BA2F86" w14:textId="77777777" w:rsidR="00510A15" w:rsidRPr="00510A15" w:rsidRDefault="00510A15" w:rsidP="00510A15">
      <w:pPr>
        <w:tabs>
          <w:tab w:val="left" w:pos="426"/>
        </w:tabs>
        <w:jc w:val="both"/>
        <w:rPr>
          <w:b/>
        </w:rPr>
      </w:pPr>
    </w:p>
    <w:p w14:paraId="7FBDEA5D" w14:textId="77777777" w:rsidR="00510A15" w:rsidRPr="00510A15" w:rsidRDefault="00510A15" w:rsidP="00510A15">
      <w:pPr>
        <w:tabs>
          <w:tab w:val="left" w:pos="426"/>
        </w:tabs>
        <w:jc w:val="both"/>
        <w:rPr>
          <w:b/>
        </w:rPr>
      </w:pPr>
      <w:r w:rsidRPr="00510A15">
        <w:rPr>
          <w:b/>
        </w:rPr>
        <w:t>5.2. Постачальник має право:</w:t>
      </w:r>
    </w:p>
    <w:p w14:paraId="33D4E4F3" w14:textId="77777777" w:rsidR="00510A15" w:rsidRPr="00510A15" w:rsidRDefault="00510A15" w:rsidP="00510A15">
      <w:pPr>
        <w:tabs>
          <w:tab w:val="left" w:pos="426"/>
        </w:tabs>
        <w:jc w:val="both"/>
        <w:rPr>
          <w:b/>
        </w:rPr>
      </w:pPr>
    </w:p>
    <w:p w14:paraId="09601F2A" w14:textId="77777777" w:rsidR="00510A15" w:rsidRPr="00510A15" w:rsidRDefault="00510A15" w:rsidP="00510A15">
      <w:pPr>
        <w:numPr>
          <w:ilvl w:val="0"/>
          <w:numId w:val="8"/>
        </w:numPr>
        <w:tabs>
          <w:tab w:val="left" w:pos="567"/>
        </w:tabs>
        <w:ind w:left="0" w:firstLine="0"/>
        <w:contextualSpacing/>
        <w:jc w:val="both"/>
      </w:pPr>
      <w:r w:rsidRPr="00510A15">
        <w:t>Отримувати від Споживача оплату поставленого газу відповідно до умов розділів III, IV Договору.</w:t>
      </w:r>
    </w:p>
    <w:p w14:paraId="47983C6A" w14:textId="77777777" w:rsidR="00510A15" w:rsidRPr="00510A15" w:rsidRDefault="00510A15" w:rsidP="00510A15">
      <w:pPr>
        <w:numPr>
          <w:ilvl w:val="0"/>
          <w:numId w:val="8"/>
        </w:numPr>
        <w:tabs>
          <w:tab w:val="left" w:pos="567"/>
        </w:tabs>
        <w:ind w:left="0" w:firstLine="0"/>
        <w:contextualSpacing/>
        <w:jc w:val="both"/>
      </w:pPr>
      <w:r w:rsidRPr="00510A15">
        <w:t>Безперешкодного доступу на територію об’єктів Споживача, а також до комерційних вузлів обліку природного газу, що встановлені на об'єктах Споживача, для звірки даних фактичного споживання природного газу. Доступ здійснюється працівниками (представниками) Постачальника за пред'явленням службового посвідчення (довіреності).</w:t>
      </w:r>
    </w:p>
    <w:p w14:paraId="36528427" w14:textId="77777777" w:rsidR="00510A15" w:rsidRPr="00510A15" w:rsidRDefault="00510A15" w:rsidP="00510A15">
      <w:pPr>
        <w:numPr>
          <w:ilvl w:val="0"/>
          <w:numId w:val="8"/>
        </w:numPr>
        <w:tabs>
          <w:tab w:val="left" w:pos="567"/>
        </w:tabs>
        <w:ind w:left="0" w:firstLine="0"/>
        <w:contextualSpacing/>
        <w:jc w:val="both"/>
      </w:pPr>
      <w:r w:rsidRPr="00510A15">
        <w:t>Отримувати повну і достовірну інформацію від Споживача щодо режимів споживання природного газу.</w:t>
      </w:r>
    </w:p>
    <w:p w14:paraId="16A49740" w14:textId="77777777" w:rsidR="00510A15" w:rsidRPr="00510A15" w:rsidRDefault="00510A15" w:rsidP="00510A15">
      <w:pPr>
        <w:numPr>
          <w:ilvl w:val="0"/>
          <w:numId w:val="8"/>
        </w:numPr>
        <w:tabs>
          <w:tab w:val="left" w:pos="567"/>
        </w:tabs>
        <w:ind w:left="0" w:firstLine="0"/>
        <w:contextualSpacing/>
        <w:jc w:val="both"/>
      </w:pPr>
      <w:r w:rsidRPr="00510A15">
        <w:t>Ініціювати процедуру припинення (обмеження) постачання газу Споживачу згідно з умовами цього Договору та Правил постачання природного газу, затверджених постановою НКРЕКП від 30.09.2015 № 2496 (далі – Правила постачання газу).</w:t>
      </w:r>
    </w:p>
    <w:p w14:paraId="434B25E0" w14:textId="77777777" w:rsidR="00510A15" w:rsidRPr="00510A15" w:rsidRDefault="00510A15" w:rsidP="00510A15">
      <w:pPr>
        <w:tabs>
          <w:tab w:val="left" w:pos="567"/>
        </w:tabs>
        <w:contextualSpacing/>
        <w:jc w:val="both"/>
        <w:rPr>
          <w:strike/>
        </w:rPr>
      </w:pPr>
      <w:r w:rsidRPr="00510A15">
        <w:t>5.2.5. Надсилати Оператору ГРМ/ГТС відповідне письмове повідомлення про необхідність здійснення ним заходів з припинення/обмеження розподілу/транспортування природного газу споживачу</w:t>
      </w:r>
    </w:p>
    <w:p w14:paraId="34F8E1FC" w14:textId="77777777" w:rsidR="00510A15" w:rsidRPr="00510A15" w:rsidRDefault="00510A15" w:rsidP="00510A15">
      <w:pPr>
        <w:tabs>
          <w:tab w:val="left" w:pos="567"/>
        </w:tabs>
        <w:jc w:val="both"/>
      </w:pPr>
      <w:r w:rsidRPr="00510A15">
        <w:t>5.2.6.Визначати в порядку, передбаченому розділом II Договору, обсяг споживання газу.</w:t>
      </w:r>
    </w:p>
    <w:p w14:paraId="4B0251B2" w14:textId="77777777" w:rsidR="00510A15" w:rsidRPr="00510A15" w:rsidRDefault="00510A15" w:rsidP="00510A15">
      <w:pPr>
        <w:tabs>
          <w:tab w:val="left" w:pos="426"/>
        </w:tabs>
        <w:jc w:val="both"/>
        <w:rPr>
          <w:b/>
        </w:rPr>
      </w:pPr>
    </w:p>
    <w:p w14:paraId="3304E8A4" w14:textId="77777777" w:rsidR="00510A15" w:rsidRPr="00510A15" w:rsidRDefault="00510A15" w:rsidP="00510A15">
      <w:pPr>
        <w:tabs>
          <w:tab w:val="left" w:pos="426"/>
        </w:tabs>
        <w:jc w:val="both"/>
        <w:rPr>
          <w:b/>
        </w:rPr>
      </w:pPr>
      <w:r w:rsidRPr="00510A15">
        <w:rPr>
          <w:b/>
        </w:rPr>
        <w:t>5.3. Постачальник зобов'язується:</w:t>
      </w:r>
    </w:p>
    <w:p w14:paraId="5E5DA049" w14:textId="77777777" w:rsidR="00510A15" w:rsidRPr="00510A15" w:rsidRDefault="00510A15" w:rsidP="00510A15">
      <w:pPr>
        <w:tabs>
          <w:tab w:val="left" w:pos="426"/>
        </w:tabs>
        <w:jc w:val="both"/>
        <w:rPr>
          <w:b/>
        </w:rPr>
      </w:pPr>
    </w:p>
    <w:p w14:paraId="48DB0003" w14:textId="77777777" w:rsidR="00510A15" w:rsidRPr="00510A15" w:rsidRDefault="00510A15" w:rsidP="00510A15">
      <w:pPr>
        <w:tabs>
          <w:tab w:val="left" w:pos="567"/>
        </w:tabs>
        <w:jc w:val="both"/>
      </w:pPr>
      <w:r w:rsidRPr="00510A15">
        <w:t>5.3.1. Забезпечувати постачання газу до пунктів призначення на умовах та в обсягах, визначених Договором, за умови дотримання Споживачем дисципліни відбору газу та розрахунків за його постачання.</w:t>
      </w:r>
    </w:p>
    <w:p w14:paraId="149C57B9" w14:textId="77777777" w:rsidR="00510A15" w:rsidRPr="00510A15" w:rsidRDefault="00510A15" w:rsidP="00510A15">
      <w:pPr>
        <w:tabs>
          <w:tab w:val="left" w:pos="567"/>
        </w:tabs>
        <w:jc w:val="both"/>
      </w:pPr>
      <w:r w:rsidRPr="00510A15">
        <w:t>5.3.2. Забезпечувати подання всіх необхідних документів для підтвердження Оператором ГТС необхідного Споживачу обсягу природного газу за умови, що Споживач виконав власні обов’язки перед Постачальником, для замовлення необхідного Споживачу обсягу природного газу.</w:t>
      </w:r>
    </w:p>
    <w:p w14:paraId="4CDE0582" w14:textId="77777777" w:rsidR="00510A15" w:rsidRPr="00510A15" w:rsidRDefault="00510A15" w:rsidP="00510A15">
      <w:pPr>
        <w:tabs>
          <w:tab w:val="left" w:pos="567"/>
        </w:tabs>
        <w:jc w:val="both"/>
      </w:pPr>
      <w:r w:rsidRPr="00510A15">
        <w:t>5.3.3. В установленому порядку розглядати запити Споживача, які стосуються питань постачання природного газу за цим Договором.</w:t>
      </w:r>
    </w:p>
    <w:p w14:paraId="7C8639FE" w14:textId="77777777" w:rsidR="00510A15" w:rsidRPr="00510A15" w:rsidRDefault="00510A15" w:rsidP="00510A15">
      <w:pPr>
        <w:tabs>
          <w:tab w:val="left" w:pos="567"/>
        </w:tabs>
        <w:jc w:val="both"/>
        <w:rPr>
          <w:color w:val="000000"/>
          <w:shd w:val="clear" w:color="auto" w:fill="FFFFFF"/>
        </w:rPr>
      </w:pPr>
      <w:r w:rsidRPr="00510A15">
        <w:rPr>
          <w:color w:val="000000"/>
          <w:shd w:val="clear" w:color="auto" w:fill="FFFFFF"/>
        </w:rPr>
        <w:t>5.3.4. На запит споживача своєчасно надавати достовірну інформацію, у тому числі передбачену </w:t>
      </w:r>
      <w:hyperlink r:id="rId11" w:tgtFrame="_blank" w:history="1">
        <w:r w:rsidRPr="00510A15">
          <w:rPr>
            <w:bdr w:val="none" w:sz="0" w:space="0" w:color="auto" w:frame="1"/>
            <w:shd w:val="clear" w:color="auto" w:fill="FFFFFF"/>
          </w:rPr>
          <w:t>Законом України</w:t>
        </w:r>
      </w:hyperlink>
      <w:r w:rsidRPr="00510A15">
        <w:rPr>
          <w:color w:val="000000"/>
          <w:shd w:val="clear" w:color="auto" w:fill="FFFFFF"/>
        </w:rPr>
        <w:t> "Про особливості доступу до інформації у сферах постачання електричної енергії, природного газу, теплопостачання, централізованого постачання гарячої води, централізованого питного водопостачання та водовідведення", а також дані про фактичні нарахування (обсяг та вартість) за послуги з газопостачання.</w:t>
      </w:r>
    </w:p>
    <w:p w14:paraId="446BC972" w14:textId="77777777" w:rsidR="00510A15" w:rsidRPr="00510A15" w:rsidRDefault="00510A15" w:rsidP="00510A15">
      <w:pPr>
        <w:tabs>
          <w:tab w:val="left" w:pos="567"/>
        </w:tabs>
        <w:jc w:val="both"/>
      </w:pPr>
      <w:r w:rsidRPr="00510A15">
        <w:t xml:space="preserve">5.3.5. Своєчасно повідомляти Споживача про початок процесу ліквідації Постачальника або визнання банкрутом, про призупинення/анулювання ліцензії на право постачання природного газу (крім випадків змін до законодавства, що виключають необхідність отримання ліцензії на даний вид господарської діяльності). У разі настання вказаних обставин, обов’язок Постачальника щодо своєчасного повідомлення вважається виконаним з моменту опублікування (розміщення) відповідних оголошень (інформації) в засобах масової інформації або в мережі Інтернет згідно вимог чинного законодавства. </w:t>
      </w:r>
    </w:p>
    <w:p w14:paraId="761C0423" w14:textId="77777777" w:rsidR="00510A15" w:rsidRPr="00510A15" w:rsidRDefault="00510A15" w:rsidP="00510A15">
      <w:pPr>
        <w:tabs>
          <w:tab w:val="left" w:pos="567"/>
        </w:tabs>
        <w:jc w:val="both"/>
        <w:rPr>
          <w:color w:val="000000"/>
          <w:lang w:eastAsia="uk-UA"/>
        </w:rPr>
      </w:pPr>
      <w:r w:rsidRPr="00510A15">
        <w:t>5.3.6. </w:t>
      </w:r>
      <w:r w:rsidRPr="00510A15">
        <w:rPr>
          <w:color w:val="000000"/>
          <w:lang w:eastAsia="uk-UA"/>
        </w:rPr>
        <w:t xml:space="preserve">Надавати вибір способів оплати за природний газ, що постачається і споживається, включаючи банківський платіжний сервіс, онлайн-переказ, поштовий переказ, внесення готівки на рахунок постачальника в касі та/або інші методи. </w:t>
      </w:r>
    </w:p>
    <w:p w14:paraId="2BD797DF" w14:textId="77777777" w:rsidR="00510A15" w:rsidRPr="00510A15" w:rsidRDefault="00510A15" w:rsidP="00510A15">
      <w:pPr>
        <w:tabs>
          <w:tab w:val="left" w:pos="567"/>
        </w:tabs>
        <w:jc w:val="both"/>
        <w:rPr>
          <w:color w:val="000000"/>
          <w:lang w:eastAsia="uk-UA"/>
        </w:rPr>
      </w:pPr>
      <w:r w:rsidRPr="00510A15">
        <w:rPr>
          <w:color w:val="000000"/>
          <w:lang w:eastAsia="uk-UA"/>
        </w:rPr>
        <w:t>5.3.7.</w:t>
      </w:r>
      <w:bookmarkStart w:id="0" w:name="n362"/>
      <w:bookmarkStart w:id="1" w:name="n359"/>
      <w:bookmarkEnd w:id="0"/>
      <w:bookmarkEnd w:id="1"/>
      <w:r w:rsidRPr="00510A15">
        <w:rPr>
          <w:color w:val="000000"/>
          <w:lang w:eastAsia="uk-UA"/>
        </w:rPr>
        <w:t xml:space="preserve"> Надати адреси точок контакту для надання інформації споживачам. Перелік контактних даних і режим роботи кожної контактної точки передбачені у додатку № 1 до даного Договору і публікації на </w:t>
      </w:r>
      <w:proofErr w:type="spellStart"/>
      <w:r w:rsidRPr="00510A15">
        <w:rPr>
          <w:color w:val="000000"/>
          <w:lang w:eastAsia="uk-UA"/>
        </w:rPr>
        <w:t>вебсайті</w:t>
      </w:r>
      <w:proofErr w:type="spellEnd"/>
      <w:r w:rsidRPr="00510A15">
        <w:rPr>
          <w:color w:val="000000"/>
          <w:lang w:eastAsia="uk-UA"/>
        </w:rPr>
        <w:t xml:space="preserve"> постачальника у мережі Інтернет.</w:t>
      </w:r>
    </w:p>
    <w:p w14:paraId="08EA01E2" w14:textId="77777777" w:rsidR="00510A15" w:rsidRPr="00510A15" w:rsidRDefault="00510A15" w:rsidP="00510A15">
      <w:pPr>
        <w:tabs>
          <w:tab w:val="left" w:pos="567"/>
        </w:tabs>
        <w:jc w:val="both"/>
      </w:pPr>
      <w:r w:rsidRPr="00510A15">
        <w:rPr>
          <w:color w:val="000000"/>
          <w:lang w:eastAsia="uk-UA"/>
        </w:rPr>
        <w:t>5.3.8.</w:t>
      </w:r>
      <w:bookmarkStart w:id="2" w:name="n361"/>
      <w:bookmarkStart w:id="3" w:name="n360"/>
      <w:bookmarkEnd w:id="2"/>
      <w:bookmarkEnd w:id="3"/>
      <w:r w:rsidRPr="00510A15">
        <w:rPr>
          <w:color w:val="000000"/>
          <w:lang w:eastAsia="uk-UA"/>
        </w:rPr>
        <w:t> Надати споживачеві остаточний рахунок (рахунок-фактуру) після зміни постачальника або розірвання договору постачання природного газу не пізніше ніж через шість тижнів після такої зміни або розірвання договору.</w:t>
      </w:r>
    </w:p>
    <w:p w14:paraId="1456F39A" w14:textId="77777777" w:rsidR="00510A15" w:rsidRPr="00510A15" w:rsidRDefault="00510A15" w:rsidP="00510A15">
      <w:pPr>
        <w:tabs>
          <w:tab w:val="left" w:pos="567"/>
        </w:tabs>
        <w:jc w:val="both"/>
      </w:pPr>
      <w:bookmarkStart w:id="4" w:name="n357"/>
      <w:bookmarkEnd w:id="4"/>
      <w:r w:rsidRPr="00510A15">
        <w:t xml:space="preserve">5.3.9. </w:t>
      </w:r>
      <w:bookmarkStart w:id="5" w:name="n133"/>
      <w:bookmarkEnd w:id="5"/>
      <w:r w:rsidRPr="00510A15">
        <w:t>Складати та підписувати акт приймання-передачі газу, у порядку, визначеному Договором.</w:t>
      </w:r>
    </w:p>
    <w:p w14:paraId="66CC0CC5" w14:textId="77777777" w:rsidR="00510A15" w:rsidRPr="00510A15" w:rsidRDefault="00510A15" w:rsidP="00510A15">
      <w:pPr>
        <w:tabs>
          <w:tab w:val="left" w:pos="567"/>
        </w:tabs>
        <w:jc w:val="both"/>
      </w:pPr>
      <w:r w:rsidRPr="00510A15">
        <w:lastRenderedPageBreak/>
        <w:t>5.3.10 Надавати Споживачу податкові накладні та розрахунки коригування до податкових накладних (надалі- ПН/РК), складені у електронній формі з дотриманням умови щодо реєстрації у порядку, визначеному законодавством, з кваліфікованим електронним підписом уповноваженої особи та зареєстровані у Єдиному  реєстрі податкових накладних в строк не пізніше визначеного Податковим Кодексом України. Постачальник для реєстрації та обміну податковими  накладними використовує програмний комплекс "М.Е.</w:t>
      </w:r>
      <w:r w:rsidRPr="00510A15">
        <w:rPr>
          <w:lang w:val="en-US"/>
        </w:rPr>
        <w:t>Doc</w:t>
      </w:r>
      <w:r w:rsidRPr="00510A15">
        <w:t>".</w:t>
      </w:r>
    </w:p>
    <w:p w14:paraId="3D12D9C0" w14:textId="77777777" w:rsidR="00510A15" w:rsidRPr="00510A15" w:rsidRDefault="00510A15" w:rsidP="00510A15">
      <w:pPr>
        <w:tabs>
          <w:tab w:val="left" w:pos="567"/>
        </w:tabs>
        <w:jc w:val="both"/>
      </w:pPr>
    </w:p>
    <w:p w14:paraId="17388214" w14:textId="77777777" w:rsidR="00510A15" w:rsidRPr="00510A15" w:rsidRDefault="00510A15" w:rsidP="00510A15">
      <w:pPr>
        <w:tabs>
          <w:tab w:val="left" w:pos="567"/>
        </w:tabs>
        <w:jc w:val="both"/>
      </w:pPr>
    </w:p>
    <w:p w14:paraId="6DE2FF3F" w14:textId="77777777" w:rsidR="00510A15" w:rsidRPr="00510A15" w:rsidRDefault="00510A15" w:rsidP="00510A15">
      <w:pPr>
        <w:tabs>
          <w:tab w:val="left" w:pos="567"/>
        </w:tabs>
        <w:jc w:val="both"/>
      </w:pPr>
    </w:p>
    <w:p w14:paraId="386706C1" w14:textId="77777777" w:rsidR="00510A15" w:rsidRPr="00510A15" w:rsidRDefault="00510A15" w:rsidP="00510A15">
      <w:pPr>
        <w:tabs>
          <w:tab w:val="left" w:pos="426"/>
        </w:tabs>
        <w:jc w:val="both"/>
        <w:rPr>
          <w:b/>
        </w:rPr>
      </w:pPr>
      <w:r w:rsidRPr="00510A15">
        <w:rPr>
          <w:b/>
        </w:rPr>
        <w:t>5.4. Споживач має право:</w:t>
      </w:r>
    </w:p>
    <w:p w14:paraId="637ADF1F" w14:textId="77777777" w:rsidR="00510A15" w:rsidRPr="00510A15" w:rsidRDefault="00510A15" w:rsidP="00510A15">
      <w:pPr>
        <w:tabs>
          <w:tab w:val="left" w:pos="426"/>
        </w:tabs>
        <w:jc w:val="both"/>
        <w:rPr>
          <w:b/>
        </w:rPr>
      </w:pPr>
    </w:p>
    <w:p w14:paraId="7BCE8D43" w14:textId="77777777" w:rsidR="00510A15" w:rsidRPr="00510A15" w:rsidRDefault="00510A15" w:rsidP="00510A15">
      <w:pPr>
        <w:tabs>
          <w:tab w:val="left" w:pos="567"/>
        </w:tabs>
        <w:jc w:val="both"/>
      </w:pPr>
      <w:r w:rsidRPr="00510A15">
        <w:t>5.4.1. Отримувати природний газ в обсягах та на умовах, визначених цим Договором.</w:t>
      </w:r>
    </w:p>
    <w:p w14:paraId="3E0E3DD9" w14:textId="77777777" w:rsidR="00510A15" w:rsidRPr="00510A15" w:rsidRDefault="00510A15" w:rsidP="00510A15">
      <w:pPr>
        <w:tabs>
          <w:tab w:val="left" w:pos="567"/>
        </w:tabs>
        <w:jc w:val="both"/>
      </w:pPr>
      <w:bookmarkStart w:id="6" w:name="n149"/>
      <w:bookmarkEnd w:id="6"/>
      <w:r w:rsidRPr="00510A15">
        <w:t>5.4.2. Самостійно припиняти (обмежувати) відбір природного газу для власних потреб з дотриманням вимог чинного законодавства.</w:t>
      </w:r>
    </w:p>
    <w:p w14:paraId="43678712" w14:textId="77777777" w:rsidR="00510A15" w:rsidRPr="00510A15" w:rsidRDefault="00510A15" w:rsidP="00510A15">
      <w:pPr>
        <w:tabs>
          <w:tab w:val="left" w:pos="567"/>
        </w:tabs>
        <w:jc w:val="both"/>
      </w:pPr>
      <w:r w:rsidRPr="00510A15">
        <w:t>5.4.3.</w:t>
      </w:r>
      <w:r w:rsidRPr="00510A15">
        <w:tab/>
        <w:t>Вимагати поновлення постачання газу в установленому законодавством порядку після усунення порушень і компенсації оплати вартості послуг за відключення та підключення, якщо припинення газопостачання відбулося без розірвання цього Договору.</w:t>
      </w:r>
    </w:p>
    <w:p w14:paraId="75B5A430" w14:textId="77777777" w:rsidR="00510A15" w:rsidRPr="00510A15" w:rsidRDefault="00510A15" w:rsidP="00510A15">
      <w:pPr>
        <w:tabs>
          <w:tab w:val="left" w:pos="567"/>
        </w:tabs>
        <w:jc w:val="both"/>
      </w:pPr>
      <w:r w:rsidRPr="00510A15">
        <w:t>5.4.4. На зміну постачальника у порядку передбаченому Договором та нормативно-правовими актами з цього питання.</w:t>
      </w:r>
    </w:p>
    <w:p w14:paraId="5468BFCB" w14:textId="77777777" w:rsidR="00510A15" w:rsidRPr="00510A15" w:rsidRDefault="00510A15" w:rsidP="00510A15">
      <w:pPr>
        <w:tabs>
          <w:tab w:val="left" w:pos="426"/>
        </w:tabs>
        <w:jc w:val="both"/>
        <w:rPr>
          <w:b/>
        </w:rPr>
      </w:pPr>
    </w:p>
    <w:p w14:paraId="5192C069" w14:textId="77777777" w:rsidR="00510A15" w:rsidRPr="00510A15" w:rsidRDefault="00510A15" w:rsidP="00510A15">
      <w:pPr>
        <w:tabs>
          <w:tab w:val="left" w:pos="426"/>
        </w:tabs>
        <w:jc w:val="both"/>
        <w:rPr>
          <w:b/>
        </w:rPr>
      </w:pPr>
      <w:r w:rsidRPr="00510A15">
        <w:rPr>
          <w:b/>
        </w:rPr>
        <w:t>5.5. Споживач зобов'язується:</w:t>
      </w:r>
    </w:p>
    <w:p w14:paraId="05EC6B0B" w14:textId="77777777" w:rsidR="00510A15" w:rsidRPr="00510A15" w:rsidRDefault="00510A15" w:rsidP="00510A15">
      <w:pPr>
        <w:tabs>
          <w:tab w:val="left" w:pos="426"/>
        </w:tabs>
        <w:jc w:val="both"/>
        <w:rPr>
          <w:b/>
        </w:rPr>
      </w:pPr>
    </w:p>
    <w:p w14:paraId="59D331E0" w14:textId="77777777" w:rsidR="00510A15" w:rsidRPr="00510A15" w:rsidRDefault="00510A15" w:rsidP="00510A15">
      <w:pPr>
        <w:tabs>
          <w:tab w:val="left" w:pos="567"/>
        </w:tabs>
        <w:jc w:val="both"/>
      </w:pPr>
      <w:r w:rsidRPr="00510A15">
        <w:t>5.5.1. Надавати планові обсяги добового постачання газу до 25-го числа місяця, що передує місяцю постачання природного газу. Дотримуватись дисципліни споживання газу, визначеної Розділом ІІ Договору, а також Правилами постачання природного газу.</w:t>
      </w:r>
    </w:p>
    <w:p w14:paraId="162D5703" w14:textId="77777777" w:rsidR="00510A15" w:rsidRPr="00510A15" w:rsidRDefault="00510A15" w:rsidP="00510A15">
      <w:pPr>
        <w:tabs>
          <w:tab w:val="left" w:pos="567"/>
        </w:tabs>
        <w:jc w:val="both"/>
      </w:pPr>
      <w:r w:rsidRPr="00510A15">
        <w:t>5.5.2. Оплачувати Постачальнику вартість газу на умовах та в обсягах, визначених Договором.</w:t>
      </w:r>
    </w:p>
    <w:p w14:paraId="646FD27F" w14:textId="77777777" w:rsidR="00510A15" w:rsidRPr="00510A15" w:rsidRDefault="00510A15" w:rsidP="00510A15">
      <w:pPr>
        <w:tabs>
          <w:tab w:val="left" w:pos="567"/>
        </w:tabs>
        <w:jc w:val="both"/>
      </w:pPr>
      <w:r w:rsidRPr="00510A15">
        <w:t>5.5.3. Здійснювати комплекс заходів, спрямованих на запобігання виникненню загрози життю або травматизму, пошкодженню обладнання та продукції, негативних екологічних наслідків тощо в разі отримання повідомлення про припинення (обмеження) постачання газу.</w:t>
      </w:r>
    </w:p>
    <w:p w14:paraId="30EB4C1F" w14:textId="77777777" w:rsidR="00510A15" w:rsidRPr="00510A15" w:rsidRDefault="00510A15" w:rsidP="00510A15">
      <w:pPr>
        <w:tabs>
          <w:tab w:val="left" w:pos="567"/>
        </w:tabs>
        <w:jc w:val="both"/>
      </w:pPr>
      <w:r w:rsidRPr="00510A15">
        <w:t>5.5.4. Забезпечити допуск працівників (представників) Постачальника за пред'явленням службового посвідчення (довіреності) на територію власних об’єктів, а також до комерційних вузлів обліку природного газу, що встановлені на об'єктах Споживача, для звірки даних фактичного споживання природного газу.</w:t>
      </w:r>
    </w:p>
    <w:p w14:paraId="4DD41003" w14:textId="77777777" w:rsidR="00510A15" w:rsidRPr="00510A15" w:rsidRDefault="00510A15" w:rsidP="00510A15">
      <w:pPr>
        <w:tabs>
          <w:tab w:val="left" w:pos="567"/>
        </w:tabs>
        <w:jc w:val="both"/>
      </w:pPr>
      <w:r w:rsidRPr="00510A15">
        <w:t>5.5.5. Самостійно обмежувати (припиняти) споживання природного газу у випадках:</w:t>
      </w:r>
    </w:p>
    <w:p w14:paraId="5B771942" w14:textId="77777777" w:rsidR="00510A15" w:rsidRPr="00510A15" w:rsidRDefault="00510A15" w:rsidP="00510A15">
      <w:pPr>
        <w:numPr>
          <w:ilvl w:val="0"/>
          <w:numId w:val="9"/>
        </w:numPr>
        <w:tabs>
          <w:tab w:val="left" w:pos="567"/>
        </w:tabs>
        <w:contextualSpacing/>
        <w:jc w:val="both"/>
      </w:pPr>
      <w:r w:rsidRPr="00510A15">
        <w:t>порушення строків розрахунків за Договором;</w:t>
      </w:r>
    </w:p>
    <w:p w14:paraId="0310CE79" w14:textId="77777777" w:rsidR="00510A15" w:rsidRPr="00510A15" w:rsidRDefault="00510A15" w:rsidP="00510A15">
      <w:pPr>
        <w:numPr>
          <w:ilvl w:val="0"/>
          <w:numId w:val="9"/>
        </w:numPr>
        <w:tabs>
          <w:tab w:val="left" w:pos="567"/>
        </w:tabs>
        <w:contextualSpacing/>
        <w:jc w:val="both"/>
      </w:pPr>
      <w:r w:rsidRPr="00510A15">
        <w:t>відсутності або недостатності підтвердженого обсягу природного газу, виділеного Споживачу;</w:t>
      </w:r>
    </w:p>
    <w:p w14:paraId="36CDB519" w14:textId="77777777" w:rsidR="00510A15" w:rsidRPr="00510A15" w:rsidRDefault="00510A15" w:rsidP="00510A15">
      <w:pPr>
        <w:numPr>
          <w:ilvl w:val="0"/>
          <w:numId w:val="9"/>
        </w:numPr>
        <w:tabs>
          <w:tab w:val="left" w:pos="567"/>
        </w:tabs>
        <w:ind w:left="567" w:hanging="207"/>
        <w:contextualSpacing/>
        <w:jc w:val="both"/>
      </w:pPr>
      <w:r w:rsidRPr="00510A15">
        <w:t>перевитрат добового та/або місячного підтвердженого обсягу газу без узгодження з Постачальником;</w:t>
      </w:r>
    </w:p>
    <w:p w14:paraId="0CA96252" w14:textId="77777777" w:rsidR="00510A15" w:rsidRPr="00510A15" w:rsidRDefault="00510A15" w:rsidP="00510A15">
      <w:pPr>
        <w:numPr>
          <w:ilvl w:val="0"/>
          <w:numId w:val="9"/>
        </w:numPr>
        <w:tabs>
          <w:tab w:val="left" w:pos="567"/>
        </w:tabs>
        <w:contextualSpacing/>
        <w:jc w:val="both"/>
      </w:pPr>
      <w:r w:rsidRPr="00510A15">
        <w:t>припинення або розірвання Договору;</w:t>
      </w:r>
    </w:p>
    <w:p w14:paraId="592D8CEC" w14:textId="77777777" w:rsidR="00510A15" w:rsidRPr="00510A15" w:rsidRDefault="00510A15" w:rsidP="00510A15">
      <w:pPr>
        <w:numPr>
          <w:ilvl w:val="0"/>
          <w:numId w:val="9"/>
        </w:numPr>
        <w:tabs>
          <w:tab w:val="left" w:pos="567"/>
        </w:tabs>
        <w:contextualSpacing/>
        <w:jc w:val="both"/>
      </w:pPr>
      <w:r w:rsidRPr="00510A15">
        <w:t>в інших випадках, передбачених Правилами постачання газу, іншими актами законодавства.</w:t>
      </w:r>
    </w:p>
    <w:p w14:paraId="43842F39" w14:textId="77777777" w:rsidR="00510A15" w:rsidRPr="00510A15" w:rsidRDefault="00510A15" w:rsidP="00510A15">
      <w:pPr>
        <w:widowControl w:val="0"/>
        <w:autoSpaceDE w:val="0"/>
        <w:autoSpaceDN w:val="0"/>
        <w:adjustRightInd w:val="0"/>
        <w:jc w:val="both"/>
      </w:pPr>
      <w:r w:rsidRPr="00510A15">
        <w:t>5.5.6. У разі відчуження об’єкту (або частини об’єкту) Споживача, звільнення займаного Споживачем об’єкту (або його частини), у разі вчинення будь-яких інших дій, внаслідок чого Споживач повністю припинятиме споживання природного газу:</w:t>
      </w:r>
    </w:p>
    <w:p w14:paraId="4114705A" w14:textId="77777777" w:rsidR="00510A15" w:rsidRPr="00510A15" w:rsidRDefault="00510A15" w:rsidP="00510A15">
      <w:pPr>
        <w:widowControl w:val="0"/>
        <w:numPr>
          <w:ilvl w:val="0"/>
          <w:numId w:val="10"/>
        </w:numPr>
        <w:autoSpaceDE w:val="0"/>
        <w:autoSpaceDN w:val="0"/>
        <w:adjustRightInd w:val="0"/>
        <w:contextualSpacing/>
        <w:jc w:val="both"/>
      </w:pPr>
      <w:r w:rsidRPr="00510A15">
        <w:t>повідомити Постачальника не пізніше ніж за 20 робочих днів до дня такого відчуження, звільнення та/або остаточного припинення споживання природного газу, шляхом подання письмової заяви про розірвання договору;</w:t>
      </w:r>
    </w:p>
    <w:p w14:paraId="482713F2" w14:textId="77777777" w:rsidR="00510A15" w:rsidRPr="00510A15" w:rsidRDefault="00510A15" w:rsidP="00510A15">
      <w:pPr>
        <w:widowControl w:val="0"/>
        <w:numPr>
          <w:ilvl w:val="0"/>
          <w:numId w:val="10"/>
        </w:numPr>
        <w:autoSpaceDE w:val="0"/>
        <w:autoSpaceDN w:val="0"/>
        <w:adjustRightInd w:val="0"/>
        <w:contextualSpacing/>
        <w:jc w:val="both"/>
      </w:pPr>
      <w:r w:rsidRPr="00510A15">
        <w:t>здійснити остаточний розрахунок та оплату всіх платежів, що передбачені цим Договором, до вказаного споживачем дня відчуження (звільнення) об’єкту (його частини), приміщення та/або остаточного споживання газу включно.</w:t>
      </w:r>
    </w:p>
    <w:p w14:paraId="1E35104B" w14:textId="77777777" w:rsidR="00510A15" w:rsidRPr="00510A15" w:rsidRDefault="00510A15" w:rsidP="00510A15">
      <w:pPr>
        <w:jc w:val="both"/>
      </w:pPr>
      <w:r w:rsidRPr="00510A15">
        <w:t>5.5.7. Компенсувати Постачальнику вартість послуг за відключення (обмеження/припинення) та підключення газопостачання, якщо такі послуги здійснювались внаслідок винних дій (бездіяльності) Споживача та оплачувались Постачальником.</w:t>
      </w:r>
    </w:p>
    <w:p w14:paraId="74BEDDDE" w14:textId="77777777" w:rsidR="00510A15" w:rsidRPr="00510A15" w:rsidRDefault="00510A15" w:rsidP="00510A15">
      <w:pPr>
        <w:tabs>
          <w:tab w:val="left" w:pos="567"/>
        </w:tabs>
        <w:jc w:val="both"/>
      </w:pPr>
      <w:r w:rsidRPr="00510A15">
        <w:lastRenderedPageBreak/>
        <w:t>5.5.8. Повідомляти Оператора ГРМ, а також Постачальника про недоліки в роботі комерційних вузлів (лічильників) обліку газу (вихід з ладу, несправність, пошкодження, у тому числі, пошкодження пломб) того ж дня, коли стало відомо про такі недоліки.</w:t>
      </w:r>
    </w:p>
    <w:p w14:paraId="59527892" w14:textId="77777777" w:rsidR="00510A15" w:rsidRPr="00510A15" w:rsidRDefault="00510A15" w:rsidP="00510A15">
      <w:pPr>
        <w:ind w:right="-1"/>
        <w:jc w:val="both"/>
      </w:pPr>
      <w:r w:rsidRPr="00510A15">
        <w:t>5.5.9. У разі нерівномірного щодобового споживання газу, який підлягає постачанню у місяці постачання, Споживач зобов’язаний до 10:00 год. дня, що передує дню, з якого змінюється плановий обсяг газу, надати Постачальнику заявку про збільшення/зменшення планового обсягу газу із зазначенням планованих щодобових обсягів споживання газу на наступний (залишковий) період місяця постачання. Не підлягають зміні обсяги газу, що вже фактично поставлені Споживачу. Заявки надаються Споживачем на електронну адресу Постачальника, зазначену у п.12.8 розділу XІІ Договору, з наступним направленням заявок у письмовому вигляді на адресу Постачальника, зазначену у розділі XIІІ Договору.</w:t>
      </w:r>
    </w:p>
    <w:p w14:paraId="4BE85AAC" w14:textId="77777777" w:rsidR="00510A15" w:rsidRPr="00510A15" w:rsidRDefault="00510A15" w:rsidP="00510A15">
      <w:pPr>
        <w:ind w:right="-1"/>
        <w:jc w:val="both"/>
      </w:pPr>
      <w:r w:rsidRPr="00510A15">
        <w:t>5.5.10. Оплачувати Постачальнику компенсацію, визначену Розділом VIII Договору.</w:t>
      </w:r>
    </w:p>
    <w:p w14:paraId="2BEB45F6" w14:textId="77777777" w:rsidR="00510A15" w:rsidRPr="00510A15" w:rsidRDefault="00510A15" w:rsidP="00510A15">
      <w:pPr>
        <w:jc w:val="both"/>
      </w:pPr>
      <w:r w:rsidRPr="00510A15">
        <w:t xml:space="preserve">5.5.11. Повідомити Постачальника за 21 (двадцять один) календарний день про намір змінити постачальника. </w:t>
      </w:r>
    </w:p>
    <w:p w14:paraId="7BE7C129" w14:textId="77777777" w:rsidR="00510A15" w:rsidRPr="00510A15" w:rsidRDefault="00510A15" w:rsidP="00510A15">
      <w:pPr>
        <w:ind w:right="-1"/>
        <w:jc w:val="both"/>
      </w:pPr>
      <w:r w:rsidRPr="00510A15">
        <w:t>5.6. Сторони мають також інші права та обов’язки, що імперативно встановлені чинними нормативно-правовими актами.</w:t>
      </w:r>
    </w:p>
    <w:p w14:paraId="04EA3716" w14:textId="77777777" w:rsidR="00510A15" w:rsidRPr="00510A15" w:rsidRDefault="00510A15" w:rsidP="00510A15">
      <w:pPr>
        <w:tabs>
          <w:tab w:val="left" w:pos="426"/>
        </w:tabs>
        <w:jc w:val="center"/>
        <w:rPr>
          <w:b/>
        </w:rPr>
      </w:pPr>
      <w:r w:rsidRPr="00510A15">
        <w:rPr>
          <w:b/>
        </w:rPr>
        <w:t>VI. Відповідальність Сторін</w:t>
      </w:r>
    </w:p>
    <w:p w14:paraId="284FFDC4" w14:textId="77777777" w:rsidR="00510A15" w:rsidRPr="00510A15" w:rsidRDefault="00510A15" w:rsidP="00510A15">
      <w:pPr>
        <w:tabs>
          <w:tab w:val="left" w:pos="426"/>
        </w:tabs>
        <w:jc w:val="center"/>
      </w:pPr>
    </w:p>
    <w:p w14:paraId="1FC71994" w14:textId="77777777" w:rsidR="00510A15" w:rsidRPr="00510A15" w:rsidRDefault="00510A15" w:rsidP="00510A15">
      <w:pPr>
        <w:tabs>
          <w:tab w:val="left" w:pos="426"/>
        </w:tabs>
        <w:jc w:val="both"/>
      </w:pPr>
      <w:r w:rsidRPr="00510A15">
        <w:t>6.1. За невиконання або неналежне виконання своїх зобов'язань за Договором Сторони несуть відповідальність згідно з Договором і чинним законодавством України.</w:t>
      </w:r>
    </w:p>
    <w:p w14:paraId="342D0048" w14:textId="77777777" w:rsidR="00510A15" w:rsidRPr="00510A15" w:rsidRDefault="00510A15" w:rsidP="00510A15">
      <w:pPr>
        <w:tabs>
          <w:tab w:val="left" w:pos="426"/>
        </w:tabs>
        <w:jc w:val="both"/>
        <w:rPr>
          <w:b/>
        </w:rPr>
      </w:pPr>
    </w:p>
    <w:p w14:paraId="3D70A8DE" w14:textId="77777777" w:rsidR="00510A15" w:rsidRPr="00510A15" w:rsidRDefault="00510A15" w:rsidP="00510A15">
      <w:pPr>
        <w:tabs>
          <w:tab w:val="left" w:pos="426"/>
        </w:tabs>
        <w:jc w:val="both"/>
        <w:rPr>
          <w:b/>
        </w:rPr>
      </w:pPr>
      <w:r w:rsidRPr="00510A15">
        <w:rPr>
          <w:b/>
        </w:rPr>
        <w:t>6.2.</w:t>
      </w:r>
      <w:r w:rsidRPr="00510A15">
        <w:rPr>
          <w:b/>
        </w:rPr>
        <w:tab/>
        <w:t>Відповідальність Споживача:</w:t>
      </w:r>
    </w:p>
    <w:p w14:paraId="260B16E7" w14:textId="77777777" w:rsidR="00510A15" w:rsidRPr="00510A15" w:rsidRDefault="00510A15" w:rsidP="00510A15">
      <w:pPr>
        <w:tabs>
          <w:tab w:val="left" w:pos="567"/>
        </w:tabs>
        <w:jc w:val="both"/>
      </w:pPr>
      <w:r w:rsidRPr="00510A15">
        <w:t>6.2.1. У разі порушення Споживачем строків оплати, передбачених розділом IV Договору, Споживач сплачує Постачальнику пеню в розмірі подвійної облікової ставки Національного банку України, що діяла в період, за який сплачується пеня, від суми простроченого платежу, за кожен день прострочення платежу.</w:t>
      </w:r>
    </w:p>
    <w:p w14:paraId="127A75FC" w14:textId="77777777" w:rsidR="00510A15" w:rsidRPr="00510A15" w:rsidRDefault="00510A15" w:rsidP="00510A15">
      <w:pPr>
        <w:tabs>
          <w:tab w:val="left" w:pos="567"/>
        </w:tabs>
        <w:jc w:val="both"/>
      </w:pPr>
      <w:r w:rsidRPr="00510A15">
        <w:t xml:space="preserve">6.2.2. Якщо за підсумками розрахункового періоду фактичний об'єм (обсяг) споживання газу за Договором буде менший від підтвердженого обсягу газу (за умови, що підтверджений обсяг відповідав замовленому Споживачем), Споживач сплачує Постачальнику неустойку у розмірі не більше подвійної облікової ставки Національного банку України від вартості </w:t>
      </w:r>
      <w:proofErr w:type="spellStart"/>
      <w:r w:rsidRPr="00510A15">
        <w:t>недовикористаного</w:t>
      </w:r>
      <w:proofErr w:type="spellEnd"/>
      <w:r w:rsidRPr="00510A15">
        <w:t xml:space="preserve"> обсягу газу за розрахунковий період.</w:t>
      </w:r>
    </w:p>
    <w:p w14:paraId="7F0D04C2" w14:textId="77777777" w:rsidR="00510A15" w:rsidRPr="00510A15" w:rsidRDefault="00510A15" w:rsidP="00510A15">
      <w:pPr>
        <w:tabs>
          <w:tab w:val="left" w:pos="567"/>
        </w:tabs>
        <w:jc w:val="both"/>
      </w:pPr>
      <w:r w:rsidRPr="00510A15">
        <w:t>6.2.3. Якщо за підсумками розрахункового періоду фактичний обсяг поставленого Споживачеві газу буде перевищувати підтверджений обсяг газу на цей період (за умови, що підтверджений обсяг відповідав замовленому Споживачем), Постачальник має право виставити Споживачу штраф за перевищення обсягу постачання газу, що розраховується за формулою:</w:t>
      </w:r>
    </w:p>
    <w:p w14:paraId="317C79DE" w14:textId="77777777" w:rsidR="00510A15" w:rsidRPr="00510A15" w:rsidRDefault="00510A15" w:rsidP="00510A15">
      <w:pPr>
        <w:tabs>
          <w:tab w:val="left" w:pos="567"/>
        </w:tabs>
        <w:jc w:val="center"/>
      </w:pPr>
      <w:r w:rsidRPr="00510A15">
        <w:rPr>
          <w:b/>
        </w:rPr>
        <w:t>В = (</w:t>
      </w:r>
      <w:proofErr w:type="spellStart"/>
      <w:r w:rsidRPr="00510A15">
        <w:rPr>
          <w:b/>
        </w:rPr>
        <w:t>Vф</w:t>
      </w:r>
      <w:proofErr w:type="spellEnd"/>
      <w:r w:rsidRPr="00510A15">
        <w:rPr>
          <w:b/>
        </w:rPr>
        <w:t xml:space="preserve"> - </w:t>
      </w:r>
      <w:proofErr w:type="spellStart"/>
      <w:r w:rsidRPr="00510A15">
        <w:rPr>
          <w:b/>
        </w:rPr>
        <w:t>Vп</w:t>
      </w:r>
      <w:proofErr w:type="spellEnd"/>
      <w:r w:rsidRPr="00510A15">
        <w:rPr>
          <w:b/>
        </w:rPr>
        <w:t>) х Ц х K</w:t>
      </w:r>
      <w:r w:rsidRPr="00510A15">
        <w:t>, де:</w:t>
      </w:r>
    </w:p>
    <w:p w14:paraId="0F5C0900" w14:textId="77777777" w:rsidR="00510A15" w:rsidRPr="00510A15" w:rsidRDefault="00510A15" w:rsidP="00510A15">
      <w:pPr>
        <w:tabs>
          <w:tab w:val="left" w:pos="567"/>
        </w:tabs>
        <w:jc w:val="both"/>
      </w:pPr>
      <w:proofErr w:type="spellStart"/>
      <w:r w:rsidRPr="00510A15">
        <w:t>Vф</w:t>
      </w:r>
      <w:proofErr w:type="spellEnd"/>
      <w:r w:rsidRPr="00510A15">
        <w:t xml:space="preserve"> - обсяг фактично поставленого газу Споживачу протягом розрахункового періоду за Договором;</w:t>
      </w:r>
    </w:p>
    <w:p w14:paraId="58D20630" w14:textId="77777777" w:rsidR="00510A15" w:rsidRPr="00510A15" w:rsidRDefault="00510A15" w:rsidP="00510A15">
      <w:pPr>
        <w:tabs>
          <w:tab w:val="left" w:pos="567"/>
        </w:tabs>
        <w:jc w:val="both"/>
      </w:pPr>
      <w:r w:rsidRPr="00510A15">
        <w:t>V п - підтверджений обсяг газу на розрахунковий період;</w:t>
      </w:r>
    </w:p>
    <w:p w14:paraId="0C443A54" w14:textId="77777777" w:rsidR="00510A15" w:rsidRPr="00510A15" w:rsidRDefault="00510A15" w:rsidP="00510A15">
      <w:pPr>
        <w:tabs>
          <w:tab w:val="left" w:pos="567"/>
        </w:tabs>
        <w:jc w:val="both"/>
      </w:pPr>
      <w:r w:rsidRPr="00510A15">
        <w:t>Ц – ціна природного газу за Договором;</w:t>
      </w:r>
    </w:p>
    <w:p w14:paraId="307E68A8" w14:textId="77777777" w:rsidR="00510A15" w:rsidRPr="00510A15" w:rsidRDefault="00510A15" w:rsidP="00510A15">
      <w:pPr>
        <w:shd w:val="clear" w:color="auto" w:fill="FFFFFF" w:themeFill="background1"/>
        <w:tabs>
          <w:tab w:val="left" w:pos="567"/>
        </w:tabs>
        <w:jc w:val="both"/>
      </w:pPr>
      <w:r w:rsidRPr="00510A15">
        <w:t>K - коефіцієнт, який дорівнює 0,5 (при цьому, якщо перевищення обсягу газу стало наслідком відмови в доступі до об'єкта Споживача, у результаті чого Постачальник не здійснив пломбування запірних пристроїв на газових приладах Споживача, або Оператор ГРМ/ГТС не здійснив обмеження (припинення) розподілу/транспортування природного газу Споживачу, або коли Споживач не обмежив (припинив) споживання газу на письмову вимогу Постачальника, коефіцієнт дорівнює 1).</w:t>
      </w:r>
    </w:p>
    <w:p w14:paraId="7C81BB16" w14:textId="77777777" w:rsidR="00510A15" w:rsidRPr="00510A15" w:rsidRDefault="00510A15" w:rsidP="00510A15">
      <w:pPr>
        <w:widowControl w:val="0"/>
        <w:shd w:val="clear" w:color="auto" w:fill="FFFFFF" w:themeFill="background1"/>
        <w:autoSpaceDE w:val="0"/>
        <w:autoSpaceDN w:val="0"/>
        <w:adjustRightInd w:val="0"/>
        <w:jc w:val="both"/>
      </w:pPr>
      <w:r w:rsidRPr="00510A15">
        <w:t xml:space="preserve">6.2.4. У разі невиконання або несвоєчасного виконання обов’язку, передбаченого </w:t>
      </w:r>
      <w:proofErr w:type="spellStart"/>
      <w:r w:rsidRPr="00510A15">
        <w:t>пп</w:t>
      </w:r>
      <w:proofErr w:type="spellEnd"/>
      <w:r w:rsidRPr="00510A15">
        <w:t>. 5.5.6. Договору, (щодо направлення повідомлення про припинення споживання газу) Постачальник має право виставити Споживачу штраф у розмірі 10% вартості поставленого газу за період з дня, коли повідомлення повинно бути направленим Постачальнику до дня фактичного повного припинення споживання газу.</w:t>
      </w:r>
    </w:p>
    <w:p w14:paraId="17F334D4" w14:textId="77777777" w:rsidR="00510A15" w:rsidRPr="00510A15" w:rsidRDefault="00510A15" w:rsidP="00510A15">
      <w:pPr>
        <w:jc w:val="both"/>
        <w:rPr>
          <w:lang w:eastAsia="en-US"/>
        </w:rPr>
      </w:pPr>
      <w:r w:rsidRPr="00510A15">
        <w:rPr>
          <w:lang w:eastAsia="en-US"/>
        </w:rPr>
        <w:t>6.2.5. У випадку недотримання Споживачем щодобового споживання планового обсягу газу у місяці постачання, тобто у разі виникнення добового небалансу, Споживач зобов’язаний не пізніше 15 числа місяця, наступного за місяцем постачання, на підставі відповідного рахунку відшкодувати Постачальнику вартість:</w:t>
      </w:r>
    </w:p>
    <w:p w14:paraId="683E69FA" w14:textId="77777777" w:rsidR="00510A15" w:rsidRPr="00510A15" w:rsidRDefault="00510A15" w:rsidP="00510A15">
      <w:pPr>
        <w:jc w:val="both"/>
        <w:rPr>
          <w:color w:val="0070C0"/>
          <w:lang w:eastAsia="en-US"/>
        </w:rPr>
      </w:pPr>
      <w:r w:rsidRPr="00510A15">
        <w:rPr>
          <w:lang w:eastAsia="en-US"/>
        </w:rPr>
        <w:lastRenderedPageBreak/>
        <w:t xml:space="preserve">- у разі позитивного небалансу – добуток обсягів позитивного небалансу та різниці між ціною згідно з пунктом 3.2. цього Договору та маржинальною ціною продажу природного газу, зазначеною на сайті Оператора ГТС: </w:t>
      </w:r>
      <w:r w:rsidRPr="00510A15">
        <w:rPr>
          <w:color w:val="0070C0"/>
          <w:u w:val="single"/>
        </w:rPr>
        <w:t>https://tsoua.com</w:t>
      </w:r>
      <w:r w:rsidRPr="00510A15">
        <w:rPr>
          <w:lang w:eastAsia="en-US"/>
        </w:rPr>
        <w:t>;</w:t>
      </w:r>
    </w:p>
    <w:p w14:paraId="3D74882B" w14:textId="77777777" w:rsidR="00510A15" w:rsidRPr="00510A15" w:rsidRDefault="00510A15" w:rsidP="00510A15">
      <w:pPr>
        <w:jc w:val="both"/>
        <w:rPr>
          <w:color w:val="0070C0"/>
        </w:rPr>
      </w:pPr>
      <w:r w:rsidRPr="00510A15">
        <w:rPr>
          <w:lang w:eastAsia="en-US"/>
        </w:rPr>
        <w:t>- у разі негативного небалансу – добуток обсягів негативного небалансу та різниці між ціною згідно з пунктом 3.2. цього Договору та маржинальною ціною придбання природного газу, зазначеною на сайті Оператора ГТС:</w:t>
      </w:r>
      <w:r w:rsidRPr="00510A15">
        <w:rPr>
          <w:color w:val="0070C0"/>
          <w:lang w:eastAsia="en-US"/>
        </w:rPr>
        <w:t xml:space="preserve"> </w:t>
      </w:r>
      <w:r w:rsidRPr="00510A15">
        <w:rPr>
          <w:color w:val="0070C0"/>
          <w:u w:val="single"/>
          <w:lang w:eastAsia="en-US"/>
        </w:rPr>
        <w:t>https://tsoua.com</w:t>
      </w:r>
      <w:r w:rsidRPr="00510A15">
        <w:rPr>
          <w:lang w:eastAsia="en-US"/>
        </w:rPr>
        <w:t>.</w:t>
      </w:r>
    </w:p>
    <w:p w14:paraId="3A98A620" w14:textId="77777777" w:rsidR="00510A15" w:rsidRPr="00510A15" w:rsidRDefault="00510A15" w:rsidP="00510A15">
      <w:pPr>
        <w:jc w:val="both"/>
        <w:rPr>
          <w:lang w:eastAsia="en-US"/>
        </w:rPr>
      </w:pPr>
      <w:r w:rsidRPr="00510A15">
        <w:t>6.2.6. </w:t>
      </w:r>
      <w:r w:rsidRPr="00510A15">
        <w:rPr>
          <w:lang w:eastAsia="en-US"/>
        </w:rPr>
        <w:t xml:space="preserve">У разі відхилення в сторону збільшення чи зменшення добового обсягу споживання газу у порівнянні з підтвердженим обсягом споживання, Споживач зобов’язаний не пізніше 15 числа місяця, наступного за місяцем постачання, на підставі відповідного рахунку Постачальника сплатити Постачальнику компенсацію вартості послуги доступу до потужності, яка розраховується: </w:t>
      </w:r>
    </w:p>
    <w:p w14:paraId="0D29DE90" w14:textId="77777777" w:rsidR="00510A15" w:rsidRPr="00510A15" w:rsidRDefault="00510A15" w:rsidP="00510A15">
      <w:pPr>
        <w:jc w:val="both"/>
        <w:rPr>
          <w:lang w:eastAsia="en-US"/>
        </w:rPr>
      </w:pPr>
    </w:p>
    <w:p w14:paraId="1A4BF1FD" w14:textId="77777777" w:rsidR="00510A15" w:rsidRPr="00510A15" w:rsidRDefault="00510A15" w:rsidP="00510A15">
      <w:pPr>
        <w:jc w:val="both"/>
        <w:rPr>
          <w:lang w:eastAsia="en-US"/>
        </w:rPr>
      </w:pPr>
      <w:r w:rsidRPr="00510A15">
        <w:rPr>
          <w:lang w:eastAsia="en-US"/>
        </w:rPr>
        <w:t>щодобово за формулою, без урахування податку на додану вартість:</w:t>
      </w:r>
    </w:p>
    <w:p w14:paraId="6E8F28CF" w14:textId="77777777" w:rsidR="00510A15" w:rsidRPr="00510A15" w:rsidRDefault="00510A15" w:rsidP="00510A15">
      <w:pPr>
        <w:jc w:val="center"/>
        <w:rPr>
          <w:lang w:eastAsia="en-US"/>
        </w:rPr>
      </w:pPr>
      <w:proofErr w:type="spellStart"/>
      <w:r w:rsidRPr="00510A15">
        <w:rPr>
          <w:b/>
          <w:lang w:eastAsia="en-US"/>
        </w:rPr>
        <w:t>К</w:t>
      </w:r>
      <w:r w:rsidRPr="00510A15">
        <w:rPr>
          <w:b/>
          <w:vertAlign w:val="subscript"/>
          <w:lang w:eastAsia="en-US"/>
        </w:rPr>
        <w:t>п</w:t>
      </w:r>
      <w:proofErr w:type="spellEnd"/>
      <w:r w:rsidRPr="00510A15">
        <w:rPr>
          <w:b/>
          <w:lang w:eastAsia="en-US"/>
        </w:rPr>
        <w:t>= [</w:t>
      </w:r>
      <w:proofErr w:type="spellStart"/>
      <w:r w:rsidRPr="00510A15">
        <w:rPr>
          <w:b/>
          <w:lang w:eastAsia="en-US"/>
        </w:rPr>
        <w:t>О</w:t>
      </w:r>
      <w:r w:rsidRPr="00510A15">
        <w:rPr>
          <w:b/>
          <w:vertAlign w:val="subscript"/>
          <w:lang w:eastAsia="en-US"/>
        </w:rPr>
        <w:t>п</w:t>
      </w:r>
      <w:proofErr w:type="spellEnd"/>
      <w:r w:rsidRPr="00510A15">
        <w:rPr>
          <w:b/>
          <w:lang w:eastAsia="en-US"/>
        </w:rPr>
        <w:t xml:space="preserve"> – О</w:t>
      </w:r>
      <w:r w:rsidRPr="00510A15">
        <w:rPr>
          <w:b/>
          <w:vertAlign w:val="subscript"/>
          <w:lang w:eastAsia="en-US"/>
        </w:rPr>
        <w:t>ф</w:t>
      </w:r>
      <w:r w:rsidRPr="00510A15">
        <w:rPr>
          <w:b/>
          <w:lang w:eastAsia="en-US"/>
        </w:rPr>
        <w:t xml:space="preserve">] х </w:t>
      </w:r>
      <w:proofErr w:type="spellStart"/>
      <w:r w:rsidRPr="00510A15">
        <w:rPr>
          <w:b/>
          <w:lang w:eastAsia="en-US"/>
        </w:rPr>
        <w:t>Ц</w:t>
      </w:r>
      <w:r w:rsidRPr="00510A15">
        <w:rPr>
          <w:b/>
          <w:vertAlign w:val="subscript"/>
          <w:lang w:eastAsia="en-US"/>
        </w:rPr>
        <w:t>п</w:t>
      </w:r>
      <w:proofErr w:type="spellEnd"/>
      <w:r w:rsidRPr="00510A15">
        <w:rPr>
          <w:lang w:eastAsia="en-US"/>
        </w:rPr>
        <w:t>, де:</w:t>
      </w:r>
    </w:p>
    <w:p w14:paraId="051D8C5B" w14:textId="77777777" w:rsidR="00510A15" w:rsidRPr="00510A15" w:rsidRDefault="00510A15" w:rsidP="00510A15">
      <w:pPr>
        <w:jc w:val="both"/>
        <w:rPr>
          <w:lang w:eastAsia="en-US"/>
        </w:rPr>
      </w:pPr>
      <w:proofErr w:type="spellStart"/>
      <w:r w:rsidRPr="00510A15">
        <w:rPr>
          <w:lang w:eastAsia="en-US"/>
        </w:rPr>
        <w:t>К</w:t>
      </w:r>
      <w:r w:rsidRPr="00510A15">
        <w:rPr>
          <w:vertAlign w:val="subscript"/>
          <w:lang w:eastAsia="en-US"/>
        </w:rPr>
        <w:t>п</w:t>
      </w:r>
      <w:proofErr w:type="spellEnd"/>
      <w:r w:rsidRPr="00510A15">
        <w:rPr>
          <w:lang w:eastAsia="en-US"/>
        </w:rPr>
        <w:t xml:space="preserve"> – це розмір компенсації вартості послуги доступу до потужності за добу;</w:t>
      </w:r>
    </w:p>
    <w:p w14:paraId="599E3BF9" w14:textId="77777777" w:rsidR="00510A15" w:rsidRPr="00510A15" w:rsidRDefault="00510A15" w:rsidP="00510A15">
      <w:pPr>
        <w:jc w:val="both"/>
        <w:rPr>
          <w:lang w:eastAsia="en-US"/>
        </w:rPr>
      </w:pPr>
      <w:proofErr w:type="spellStart"/>
      <w:r w:rsidRPr="00510A15">
        <w:rPr>
          <w:lang w:eastAsia="en-US"/>
        </w:rPr>
        <w:t>О</w:t>
      </w:r>
      <w:r w:rsidRPr="00510A15">
        <w:rPr>
          <w:vertAlign w:val="subscript"/>
          <w:lang w:eastAsia="en-US"/>
        </w:rPr>
        <w:t>п</w:t>
      </w:r>
      <w:proofErr w:type="spellEnd"/>
      <w:r w:rsidRPr="00510A15">
        <w:rPr>
          <w:lang w:eastAsia="en-US"/>
        </w:rPr>
        <w:t xml:space="preserve"> – це добовий підтверджений обсяг споживання газу тис. м</w:t>
      </w:r>
      <w:r w:rsidRPr="00510A15">
        <w:rPr>
          <w:vertAlign w:val="superscript"/>
          <w:lang w:eastAsia="en-US"/>
        </w:rPr>
        <w:t>3</w:t>
      </w:r>
      <w:r w:rsidRPr="00510A15">
        <w:rPr>
          <w:lang w:eastAsia="en-US"/>
        </w:rPr>
        <w:t>;</w:t>
      </w:r>
    </w:p>
    <w:p w14:paraId="266FB326" w14:textId="77777777" w:rsidR="00510A15" w:rsidRPr="00510A15" w:rsidRDefault="00510A15" w:rsidP="00510A15">
      <w:pPr>
        <w:jc w:val="both"/>
        <w:rPr>
          <w:lang w:eastAsia="en-US"/>
        </w:rPr>
      </w:pPr>
      <w:r w:rsidRPr="00510A15">
        <w:rPr>
          <w:lang w:eastAsia="en-US"/>
        </w:rPr>
        <w:t>О</w:t>
      </w:r>
      <w:r w:rsidRPr="00510A15">
        <w:rPr>
          <w:vertAlign w:val="subscript"/>
          <w:lang w:eastAsia="en-US"/>
        </w:rPr>
        <w:t>ф</w:t>
      </w:r>
      <w:r w:rsidRPr="00510A15">
        <w:rPr>
          <w:lang w:eastAsia="en-US"/>
        </w:rPr>
        <w:t xml:space="preserve"> – це добовий фактичний обсяг споживання газу тис. м</w:t>
      </w:r>
      <w:r w:rsidRPr="00510A15">
        <w:rPr>
          <w:vertAlign w:val="superscript"/>
          <w:lang w:eastAsia="en-US"/>
        </w:rPr>
        <w:t>3</w:t>
      </w:r>
      <w:r w:rsidRPr="00510A15">
        <w:rPr>
          <w:lang w:eastAsia="en-US"/>
        </w:rPr>
        <w:t>;</w:t>
      </w:r>
    </w:p>
    <w:p w14:paraId="26387DAA" w14:textId="77777777" w:rsidR="00510A15" w:rsidRPr="00510A15" w:rsidRDefault="00510A15" w:rsidP="00510A15">
      <w:pPr>
        <w:jc w:val="both"/>
        <w:rPr>
          <w:lang w:eastAsia="en-US"/>
        </w:rPr>
      </w:pPr>
      <w:r w:rsidRPr="00510A15">
        <w:rPr>
          <w:lang w:eastAsia="en-US"/>
        </w:rPr>
        <w:t>[</w:t>
      </w:r>
      <w:proofErr w:type="spellStart"/>
      <w:r w:rsidRPr="00510A15">
        <w:rPr>
          <w:lang w:eastAsia="en-US"/>
        </w:rPr>
        <w:t>О</w:t>
      </w:r>
      <w:r w:rsidRPr="00510A15">
        <w:rPr>
          <w:vertAlign w:val="subscript"/>
          <w:lang w:eastAsia="en-US"/>
        </w:rPr>
        <w:t>п</w:t>
      </w:r>
      <w:proofErr w:type="spellEnd"/>
      <w:r w:rsidRPr="00510A15">
        <w:rPr>
          <w:lang w:eastAsia="en-US"/>
        </w:rPr>
        <w:t xml:space="preserve"> – О</w:t>
      </w:r>
      <w:r w:rsidRPr="00510A15">
        <w:rPr>
          <w:vertAlign w:val="subscript"/>
          <w:lang w:eastAsia="en-US"/>
        </w:rPr>
        <w:t>ф</w:t>
      </w:r>
      <w:r w:rsidRPr="00510A15">
        <w:rPr>
          <w:lang w:eastAsia="en-US"/>
        </w:rPr>
        <w:t>] – це абсолютне відхилення у щодобових обсягах, яке завжди є позитивним;</w:t>
      </w:r>
    </w:p>
    <w:p w14:paraId="6039B9D3" w14:textId="77777777" w:rsidR="00510A15" w:rsidRPr="00510A15" w:rsidRDefault="00510A15" w:rsidP="00510A15">
      <w:pPr>
        <w:jc w:val="both"/>
        <w:rPr>
          <w:lang w:eastAsia="en-US"/>
        </w:rPr>
      </w:pPr>
      <w:proofErr w:type="spellStart"/>
      <w:r w:rsidRPr="00510A15">
        <w:rPr>
          <w:lang w:eastAsia="en-US"/>
        </w:rPr>
        <w:t>Ц</w:t>
      </w:r>
      <w:r w:rsidRPr="00510A15">
        <w:rPr>
          <w:vertAlign w:val="subscript"/>
          <w:lang w:eastAsia="en-US"/>
        </w:rPr>
        <w:t>п</w:t>
      </w:r>
      <w:proofErr w:type="spellEnd"/>
      <w:r w:rsidRPr="00510A15">
        <w:rPr>
          <w:lang w:eastAsia="en-US"/>
        </w:rPr>
        <w:t xml:space="preserve"> – це вартість послуги доступу до потужності у відповідності до п. 3.2.1 цього Договору.</w:t>
      </w:r>
    </w:p>
    <w:p w14:paraId="219AB00B" w14:textId="77777777" w:rsidR="00510A15" w:rsidRPr="00510A15" w:rsidRDefault="00510A15" w:rsidP="00510A15">
      <w:pPr>
        <w:jc w:val="both"/>
        <w:rPr>
          <w:lang w:eastAsia="en-US"/>
        </w:rPr>
      </w:pPr>
    </w:p>
    <w:p w14:paraId="4660480C" w14:textId="77777777" w:rsidR="00510A15" w:rsidRPr="00510A15" w:rsidRDefault="00510A15" w:rsidP="00510A15">
      <w:pPr>
        <w:jc w:val="both"/>
        <w:rPr>
          <w:lang w:eastAsia="en-US"/>
        </w:rPr>
      </w:pPr>
      <w:r w:rsidRPr="00510A15">
        <w:rPr>
          <w:lang w:eastAsia="en-US"/>
        </w:rPr>
        <w:t>та щомісячно за формулою із врахуванням податку на додану вартість:</w:t>
      </w:r>
    </w:p>
    <w:p w14:paraId="76B8DB15" w14:textId="77777777" w:rsidR="00510A15" w:rsidRPr="00510A15" w:rsidRDefault="00510A15" w:rsidP="00510A15">
      <w:pPr>
        <w:jc w:val="center"/>
        <w:rPr>
          <w:lang w:eastAsia="en-US"/>
        </w:rPr>
      </w:pPr>
      <w:proofErr w:type="spellStart"/>
      <w:r w:rsidRPr="00510A15">
        <w:rPr>
          <w:b/>
          <w:lang w:eastAsia="en-US"/>
        </w:rPr>
        <w:t>К</w:t>
      </w:r>
      <w:r w:rsidRPr="00510A15">
        <w:rPr>
          <w:b/>
          <w:vertAlign w:val="subscript"/>
          <w:lang w:eastAsia="en-US"/>
        </w:rPr>
        <w:t>пм</w:t>
      </w:r>
      <w:proofErr w:type="spellEnd"/>
      <w:r w:rsidRPr="00510A15">
        <w:rPr>
          <w:b/>
          <w:lang w:eastAsia="en-US"/>
        </w:rPr>
        <w:t>= (К</w:t>
      </w:r>
      <w:r w:rsidRPr="00510A15">
        <w:rPr>
          <w:b/>
          <w:vertAlign w:val="subscript"/>
          <w:lang w:eastAsia="en-US"/>
        </w:rPr>
        <w:t xml:space="preserve">п1 </w:t>
      </w:r>
      <w:r w:rsidRPr="00510A15">
        <w:rPr>
          <w:b/>
          <w:lang w:eastAsia="en-US"/>
        </w:rPr>
        <w:t>+ К</w:t>
      </w:r>
      <w:r w:rsidRPr="00510A15">
        <w:rPr>
          <w:b/>
          <w:vertAlign w:val="subscript"/>
          <w:lang w:eastAsia="en-US"/>
        </w:rPr>
        <w:t xml:space="preserve">п2 </w:t>
      </w:r>
      <w:r w:rsidRPr="00510A15">
        <w:rPr>
          <w:b/>
          <w:lang w:eastAsia="en-US"/>
        </w:rPr>
        <w:t xml:space="preserve">+ … + </w:t>
      </w:r>
      <w:proofErr w:type="spellStart"/>
      <w:r w:rsidRPr="00510A15">
        <w:rPr>
          <w:b/>
          <w:lang w:eastAsia="en-US"/>
        </w:rPr>
        <w:t>К</w:t>
      </w:r>
      <w:r w:rsidRPr="00510A15">
        <w:rPr>
          <w:b/>
          <w:vertAlign w:val="subscript"/>
          <w:lang w:eastAsia="en-US"/>
        </w:rPr>
        <w:t>пN</w:t>
      </w:r>
      <w:proofErr w:type="spellEnd"/>
      <w:r w:rsidRPr="00510A15">
        <w:rPr>
          <w:b/>
          <w:lang w:eastAsia="en-US"/>
        </w:rPr>
        <w:t>) х 120%</w:t>
      </w:r>
      <w:r w:rsidRPr="00510A15">
        <w:rPr>
          <w:lang w:eastAsia="en-US"/>
        </w:rPr>
        <w:t>, де:</w:t>
      </w:r>
    </w:p>
    <w:p w14:paraId="2CB9B5F5" w14:textId="77777777" w:rsidR="00510A15" w:rsidRPr="00510A15" w:rsidRDefault="00510A15" w:rsidP="00510A15">
      <w:pPr>
        <w:jc w:val="both"/>
        <w:rPr>
          <w:lang w:eastAsia="en-US"/>
        </w:rPr>
      </w:pPr>
      <w:proofErr w:type="spellStart"/>
      <w:r w:rsidRPr="00510A15">
        <w:rPr>
          <w:lang w:eastAsia="en-US"/>
        </w:rPr>
        <w:t>К</w:t>
      </w:r>
      <w:r w:rsidRPr="00510A15">
        <w:rPr>
          <w:vertAlign w:val="subscript"/>
          <w:lang w:eastAsia="en-US"/>
        </w:rPr>
        <w:t>пм</w:t>
      </w:r>
      <w:proofErr w:type="spellEnd"/>
      <w:r w:rsidRPr="00510A15">
        <w:rPr>
          <w:lang w:eastAsia="en-US"/>
        </w:rPr>
        <w:t xml:space="preserve"> – це розмір компенсації вартості послуги доступу до потужності за місяць;</w:t>
      </w:r>
    </w:p>
    <w:p w14:paraId="6B863F42" w14:textId="77777777" w:rsidR="00510A15" w:rsidRPr="00510A15" w:rsidRDefault="00510A15" w:rsidP="00510A15">
      <w:pPr>
        <w:jc w:val="both"/>
        <w:rPr>
          <w:lang w:eastAsia="en-US"/>
        </w:rPr>
      </w:pPr>
      <w:r w:rsidRPr="00510A15">
        <w:rPr>
          <w:lang w:eastAsia="en-US"/>
        </w:rPr>
        <w:t>К</w:t>
      </w:r>
      <w:r w:rsidRPr="00510A15">
        <w:rPr>
          <w:vertAlign w:val="subscript"/>
          <w:lang w:eastAsia="en-US"/>
        </w:rPr>
        <w:t xml:space="preserve">п1 </w:t>
      </w:r>
      <w:r w:rsidRPr="00510A15">
        <w:rPr>
          <w:lang w:eastAsia="en-US"/>
        </w:rPr>
        <w:t>– це розмір компенсації вартості послуги доступу до потужності за першу добу споживання природного газу;</w:t>
      </w:r>
    </w:p>
    <w:p w14:paraId="1835BD37" w14:textId="77777777" w:rsidR="00510A15" w:rsidRPr="00510A15" w:rsidRDefault="00510A15" w:rsidP="00510A15">
      <w:pPr>
        <w:jc w:val="both"/>
        <w:rPr>
          <w:lang w:eastAsia="en-US"/>
        </w:rPr>
      </w:pPr>
      <w:r w:rsidRPr="00510A15">
        <w:rPr>
          <w:lang w:eastAsia="en-US"/>
        </w:rPr>
        <w:t>К</w:t>
      </w:r>
      <w:r w:rsidRPr="00510A15">
        <w:rPr>
          <w:vertAlign w:val="subscript"/>
          <w:lang w:eastAsia="en-US"/>
        </w:rPr>
        <w:t>п2</w:t>
      </w:r>
      <w:r w:rsidRPr="00510A15">
        <w:rPr>
          <w:lang w:eastAsia="en-US"/>
        </w:rPr>
        <w:t xml:space="preserve"> – це розмір компенсації вартості послуги доступу до потужності за другу добу споживання природного газу;</w:t>
      </w:r>
    </w:p>
    <w:p w14:paraId="60A8B2BB" w14:textId="77777777" w:rsidR="00510A15" w:rsidRPr="00510A15" w:rsidRDefault="00510A15" w:rsidP="00510A15">
      <w:pPr>
        <w:jc w:val="both"/>
        <w:rPr>
          <w:lang w:eastAsia="en-US"/>
        </w:rPr>
      </w:pPr>
      <w:proofErr w:type="spellStart"/>
      <w:r w:rsidRPr="00510A15">
        <w:rPr>
          <w:lang w:eastAsia="en-US"/>
        </w:rPr>
        <w:t>К</w:t>
      </w:r>
      <w:r w:rsidRPr="00510A15">
        <w:rPr>
          <w:vertAlign w:val="subscript"/>
          <w:lang w:eastAsia="en-US"/>
        </w:rPr>
        <w:t>пN</w:t>
      </w:r>
      <w:proofErr w:type="spellEnd"/>
      <w:r w:rsidRPr="00510A15">
        <w:rPr>
          <w:lang w:eastAsia="en-US"/>
        </w:rPr>
        <w:t xml:space="preserve"> – це компенсації вартості послуги доступу до потужності за кожну наступну добу споживання природного газу протягом місяця;</w:t>
      </w:r>
    </w:p>
    <w:p w14:paraId="42DDA246" w14:textId="77777777" w:rsidR="00510A15" w:rsidRPr="00510A15" w:rsidRDefault="00510A15" w:rsidP="00510A15">
      <w:pPr>
        <w:widowControl w:val="0"/>
        <w:shd w:val="clear" w:color="auto" w:fill="FFFFFF" w:themeFill="background1"/>
        <w:autoSpaceDE w:val="0"/>
        <w:autoSpaceDN w:val="0"/>
        <w:adjustRightInd w:val="0"/>
        <w:jc w:val="both"/>
      </w:pPr>
      <w:r w:rsidRPr="00510A15">
        <w:rPr>
          <w:lang w:eastAsia="en-US"/>
        </w:rPr>
        <w:t>120% - податок на додану вартість 20%.</w:t>
      </w:r>
    </w:p>
    <w:p w14:paraId="4BA73850" w14:textId="77777777" w:rsidR="00510A15" w:rsidRPr="00510A15" w:rsidRDefault="00510A15" w:rsidP="00510A15">
      <w:pPr>
        <w:shd w:val="clear" w:color="auto" w:fill="FFFFFF"/>
        <w:jc w:val="both"/>
      </w:pPr>
      <w:r w:rsidRPr="00510A15">
        <w:t>6.2.7 Сторони домовились, що у разі порушення Споживачем порядку та/або термінів встановлених чинним законодавством граничних строків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 від вартості товару, зазначеної в такому розрахунку коригування.</w:t>
      </w:r>
    </w:p>
    <w:p w14:paraId="69282994" w14:textId="77777777" w:rsidR="00510A15" w:rsidRPr="00510A15" w:rsidRDefault="00510A15" w:rsidP="00510A15">
      <w:pPr>
        <w:shd w:val="clear" w:color="auto" w:fill="FFFFFF"/>
        <w:jc w:val="both"/>
      </w:pPr>
      <w:r w:rsidRPr="00510A15">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Договору. Кошти повертаються на підставі заяви Споживача в термін до 5 (п’яти) робочих днів після її отримання Постачальником.</w:t>
      </w:r>
    </w:p>
    <w:p w14:paraId="44D00EC6" w14:textId="77777777" w:rsidR="00510A15" w:rsidRPr="00510A15" w:rsidRDefault="00510A15" w:rsidP="00510A15">
      <w:pPr>
        <w:shd w:val="clear" w:color="auto" w:fill="FFFFFF"/>
        <w:jc w:val="both"/>
      </w:pPr>
      <w:r w:rsidRPr="00510A15">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 від суми авансового платежу, що був повернутий Споживачу.</w:t>
      </w:r>
    </w:p>
    <w:p w14:paraId="7CD38D01" w14:textId="77777777" w:rsidR="00510A15" w:rsidRPr="00510A15" w:rsidRDefault="00510A15" w:rsidP="00510A15">
      <w:pPr>
        <w:shd w:val="clear" w:color="auto" w:fill="FFFFFF" w:themeFill="background1"/>
        <w:tabs>
          <w:tab w:val="left" w:pos="426"/>
        </w:tabs>
        <w:jc w:val="both"/>
        <w:rPr>
          <w:b/>
        </w:rPr>
      </w:pPr>
      <w:r w:rsidRPr="00510A15">
        <w:rPr>
          <w:b/>
        </w:rPr>
        <w:t>6.3. Відповідальність Постачальника:</w:t>
      </w:r>
    </w:p>
    <w:p w14:paraId="5AD55FB7" w14:textId="77777777" w:rsidR="00510A15" w:rsidRPr="00510A15" w:rsidRDefault="00510A15" w:rsidP="00510A15">
      <w:pPr>
        <w:tabs>
          <w:tab w:val="left" w:pos="567"/>
        </w:tabs>
        <w:jc w:val="both"/>
      </w:pPr>
      <w:r w:rsidRPr="00510A15">
        <w:t>6.3.1. Постачальник несе відповідальність за майнову шкоду, заподіяну Споживачеві внаслідок обмеження/припинення постачання газу в пунктах призначення, що здійснене з порушенням установленого законодавством порядку.</w:t>
      </w:r>
    </w:p>
    <w:p w14:paraId="46C5CF2A" w14:textId="77777777" w:rsidR="00510A15" w:rsidRPr="00510A15" w:rsidRDefault="00510A15" w:rsidP="00510A15">
      <w:pPr>
        <w:tabs>
          <w:tab w:val="left" w:pos="567"/>
        </w:tabs>
        <w:jc w:val="both"/>
      </w:pPr>
      <w:r w:rsidRPr="00510A15">
        <w:t xml:space="preserve">6.3.2. У разі, якщо постачання газу Споживачу було припинено Оператором ГРМ/ГТС на виконання неправомірного доручення Постачальника, Постачальник відшкодовує Споживачу вартість або об'єм </w:t>
      </w:r>
      <w:proofErr w:type="spellStart"/>
      <w:r w:rsidRPr="00510A15">
        <w:t>недовідпущеного</w:t>
      </w:r>
      <w:proofErr w:type="spellEnd"/>
      <w:r w:rsidRPr="00510A15">
        <w:t xml:space="preserve"> газу, який обчислюється, виходячи з підтвердженого обсягу газу на відповідний період з урахуванням періоду безпідставного припинення газопостачання, та вартість робіт з припинення і повторного відновлення подачі газу після його безпідставного припинення.</w:t>
      </w:r>
    </w:p>
    <w:p w14:paraId="2DA95660" w14:textId="77777777" w:rsidR="00510A15" w:rsidRPr="00510A15" w:rsidRDefault="00510A15" w:rsidP="00510A15">
      <w:pPr>
        <w:tabs>
          <w:tab w:val="left" w:pos="567"/>
        </w:tabs>
        <w:jc w:val="both"/>
      </w:pPr>
      <w:r w:rsidRPr="00510A15">
        <w:lastRenderedPageBreak/>
        <w:t xml:space="preserve">6.3.3. У разі, якщо підтверджений обсяг газу буде менше планового обсягу, визначеного Договором, або несвоєчасно погоджений Постачальником з Оператором ГТС на відповідний період (за умови, що Споживачем не порушувались зобов'язання за Договором), що призвело до припинення розподілу природного газу Оператором ГРМ, Споживач має право вимагати від Постачальника відшкодування вартості або об'єму </w:t>
      </w:r>
      <w:proofErr w:type="spellStart"/>
      <w:r w:rsidRPr="00510A15">
        <w:t>недовідпущеного</w:t>
      </w:r>
      <w:proofErr w:type="spellEnd"/>
      <w:r w:rsidRPr="00510A15">
        <w:t xml:space="preserve"> природного газу, який обчислюється, виходячи з планового обсягу постачання газу, визначеного Договором на відповідний період, з урахуванням періоду припинення газопостачання та вартості робіт з припинення і повторного відновлення подачі газу після його безпідставного припинення.</w:t>
      </w:r>
    </w:p>
    <w:p w14:paraId="54636BBA" w14:textId="77777777" w:rsidR="00510A15" w:rsidRPr="00510A15" w:rsidRDefault="00510A15" w:rsidP="00510A15">
      <w:pPr>
        <w:shd w:val="clear" w:color="auto" w:fill="FFFFFF"/>
        <w:jc w:val="both"/>
      </w:pPr>
      <w:r w:rsidRPr="00510A15">
        <w:t>6.3.4 Постачальник складає та надає Споживачу податкові накладні та розрахунки коригування до податкових накладних (надалі- ПН/РК) у електронній формі з дотриманням умови щодо реєстрації у порядку, визначеному законодавством, із обов’язковим зазначенням коду товару згідно з УКТ ЗЕД та зареєстровані у Єдиному реєстрі податкових накладних в строк не пізніше визначеного Податковим Кодексом України</w:t>
      </w:r>
    </w:p>
    <w:p w14:paraId="0528AA05" w14:textId="77777777" w:rsidR="00510A15" w:rsidRPr="00510A15" w:rsidRDefault="00510A15" w:rsidP="00510A15">
      <w:pPr>
        <w:shd w:val="clear" w:color="auto" w:fill="FFFFFF"/>
        <w:jc w:val="both"/>
      </w:pPr>
      <w:r w:rsidRPr="00510A15">
        <w:t>У разі порушення Постачальником установлених податковим законодавством вимог заповнення та / або реєстрації податкової накладної, в результаті чого податкова накладна не буде зареєстрована, або її реєстрація буде скасована чи зупинена, Споживач має право притримати з суми чергового платежу на користь Постачальника кошти в сумі, що відповідають сумі ПДВ по такій податковій накладній, до моменту реєстрації такої податкової накладної. Оплата чергового платежу в такому випадку вважається здійсненою належним чином в повному обсязі.</w:t>
      </w:r>
    </w:p>
    <w:p w14:paraId="040F476E" w14:textId="77777777" w:rsidR="00510A15" w:rsidRPr="00510A15" w:rsidRDefault="00510A15" w:rsidP="00510A15">
      <w:pPr>
        <w:shd w:val="clear" w:color="auto" w:fill="FFFFFF"/>
        <w:jc w:val="both"/>
      </w:pPr>
      <w:r w:rsidRPr="00510A15">
        <w:t>У разі порушення Постачальником порядку та/або термінів встановлених чинним законодавством граничних строків реєстрації податкової накладної у Єдиному реєстрі податкових накладних, в результаті чого Споживач не отримає права на визнання податкового кредиту, Постачальник сплачує Споживачу штраф у розмірі 20 % від вартості товару, зазначеної в такій податковій накладній.</w:t>
      </w:r>
    </w:p>
    <w:p w14:paraId="5933F09F" w14:textId="77777777" w:rsidR="00510A15" w:rsidRPr="00510A15" w:rsidRDefault="00510A15" w:rsidP="00510A15">
      <w:pPr>
        <w:shd w:val="clear" w:color="auto" w:fill="FFFFFF"/>
        <w:jc w:val="both"/>
      </w:pPr>
      <w:r w:rsidRPr="00510A15">
        <w:t>Якщо у подальшому така податкова накладна буде зареєстрована Постачальником, Споживач зобов’язується повернути Постачальнику кошти, сплачені останнім за даним пунктом Договору. Кошти повертаються на підставі заяви Постачальника в термін до 5 (п’яти) робочих днів після її отримання Споживачем.</w:t>
      </w:r>
    </w:p>
    <w:p w14:paraId="38A2DD4D" w14:textId="77777777" w:rsidR="00510A15" w:rsidRPr="00510A15" w:rsidRDefault="00510A15" w:rsidP="00510A15">
      <w:pPr>
        <w:tabs>
          <w:tab w:val="left" w:pos="426"/>
        </w:tabs>
        <w:jc w:val="both"/>
      </w:pPr>
    </w:p>
    <w:p w14:paraId="5B10AF22" w14:textId="77777777" w:rsidR="00510A15" w:rsidRPr="00510A15" w:rsidRDefault="00510A15" w:rsidP="00510A15">
      <w:pPr>
        <w:tabs>
          <w:tab w:val="left" w:pos="426"/>
        </w:tabs>
        <w:jc w:val="center"/>
        <w:rPr>
          <w:b/>
        </w:rPr>
      </w:pPr>
      <w:r w:rsidRPr="00510A15">
        <w:rPr>
          <w:b/>
        </w:rPr>
        <w:t>VII. Порядок припинення (обмеження) та відновлення газопостачання</w:t>
      </w:r>
    </w:p>
    <w:p w14:paraId="2A1B953A" w14:textId="77777777" w:rsidR="00510A15" w:rsidRPr="00510A15" w:rsidRDefault="00510A15" w:rsidP="00510A15">
      <w:pPr>
        <w:tabs>
          <w:tab w:val="left" w:pos="426"/>
        </w:tabs>
        <w:jc w:val="center"/>
      </w:pPr>
    </w:p>
    <w:p w14:paraId="7F389ECB" w14:textId="77777777" w:rsidR="00510A15" w:rsidRPr="00510A15" w:rsidRDefault="00510A15" w:rsidP="00510A15">
      <w:pPr>
        <w:tabs>
          <w:tab w:val="left" w:pos="426"/>
        </w:tabs>
        <w:jc w:val="both"/>
      </w:pPr>
      <w:r w:rsidRPr="00510A15">
        <w:t>7.1.</w:t>
      </w:r>
      <w:r w:rsidRPr="00510A15">
        <w:tab/>
        <w:t>Споживач зобов'язаний самостійно припинити (обмежити) власне споживання газу у випадках та порядку, передбачених чинним законодавством та Договором.</w:t>
      </w:r>
    </w:p>
    <w:p w14:paraId="3A30D1F3" w14:textId="77777777" w:rsidR="00510A15" w:rsidRPr="00510A15" w:rsidRDefault="00510A15" w:rsidP="00510A15">
      <w:pPr>
        <w:tabs>
          <w:tab w:val="left" w:pos="426"/>
        </w:tabs>
        <w:jc w:val="both"/>
      </w:pPr>
      <w:r w:rsidRPr="00510A15">
        <w:t>7.2.Газопостачання Споживачу може бути припинено (обмежено) у випадках, передбачених Законом України "Про ринок природного газу", Правилами постачання газу, Кодексом ГТС, Кодексом ГРМ, Правилами безпеки систем газопостачання, затвердженими наказом Міністерства енергетики та вугільної промисловості України від 15.05.15 № 285.</w:t>
      </w:r>
    </w:p>
    <w:p w14:paraId="7DF32905" w14:textId="77777777" w:rsidR="00510A15" w:rsidRPr="00510A15" w:rsidRDefault="00510A15" w:rsidP="00510A15">
      <w:pPr>
        <w:widowControl w:val="0"/>
        <w:autoSpaceDE w:val="0"/>
        <w:autoSpaceDN w:val="0"/>
        <w:adjustRightInd w:val="0"/>
        <w:jc w:val="both"/>
      </w:pPr>
      <w:r w:rsidRPr="00510A15">
        <w:t xml:space="preserve">7.3. Припинення (обмеження) газопостачання Споживачеві здійснюється Постачальником в порядку, визначеному Правилами постачання газу, Порядком </w:t>
      </w:r>
      <w:proofErr w:type="spellStart"/>
      <w:r w:rsidRPr="00510A15">
        <w:t>пооб'єктового</w:t>
      </w:r>
      <w:proofErr w:type="spellEnd"/>
      <w:r w:rsidRPr="00510A15">
        <w:t xml:space="preserve"> припинення (обмеження) газопостачання споживачам, крім населення, затвердженого постановою Кабінету Міністрів України від 08.12.2006 № 1687, а також іншими нормативно-правовими актами, що регулюють дані правовідносини.</w:t>
      </w:r>
    </w:p>
    <w:p w14:paraId="7479AB89" w14:textId="77777777" w:rsidR="00510A15" w:rsidRPr="00510A15" w:rsidRDefault="00510A15" w:rsidP="00510A15">
      <w:pPr>
        <w:tabs>
          <w:tab w:val="left" w:pos="284"/>
        </w:tabs>
        <w:jc w:val="both"/>
      </w:pPr>
      <w:r w:rsidRPr="00510A15">
        <w:t>7.4. Відновлення газопостачання здійснюється за погодженням Постачальника та після відшкодування споживачем витрат на припинення та відновлення газопостачання, що понесені Постачальником та/або Оператором ГРМ/ГТС.</w:t>
      </w:r>
    </w:p>
    <w:p w14:paraId="7AB69762" w14:textId="77777777" w:rsidR="00510A15" w:rsidRPr="00510A15" w:rsidRDefault="00510A15" w:rsidP="00510A15">
      <w:pPr>
        <w:tabs>
          <w:tab w:val="left" w:pos="284"/>
        </w:tabs>
        <w:ind w:left="720"/>
        <w:contextualSpacing/>
        <w:jc w:val="both"/>
      </w:pPr>
    </w:p>
    <w:p w14:paraId="49DA8B1A" w14:textId="77777777" w:rsidR="00510A15" w:rsidRPr="00510A15" w:rsidRDefault="00510A15" w:rsidP="00510A15">
      <w:pPr>
        <w:tabs>
          <w:tab w:val="left" w:pos="426"/>
        </w:tabs>
        <w:jc w:val="center"/>
        <w:rPr>
          <w:b/>
        </w:rPr>
      </w:pPr>
      <w:r w:rsidRPr="00510A15">
        <w:rPr>
          <w:b/>
        </w:rPr>
        <w:t>VIII. Порядок зміни постачальника</w:t>
      </w:r>
    </w:p>
    <w:p w14:paraId="60175210" w14:textId="77777777" w:rsidR="00510A15" w:rsidRPr="00510A15" w:rsidRDefault="00510A15" w:rsidP="00510A15">
      <w:pPr>
        <w:tabs>
          <w:tab w:val="left" w:pos="426"/>
        </w:tabs>
        <w:jc w:val="center"/>
        <w:rPr>
          <w:b/>
        </w:rPr>
      </w:pPr>
    </w:p>
    <w:p w14:paraId="79B4260C" w14:textId="77777777" w:rsidR="00510A15" w:rsidRPr="00510A15" w:rsidRDefault="00510A15" w:rsidP="00510A15">
      <w:pPr>
        <w:widowControl w:val="0"/>
        <w:numPr>
          <w:ilvl w:val="0"/>
          <w:numId w:val="13"/>
        </w:numPr>
        <w:autoSpaceDE w:val="0"/>
        <w:autoSpaceDN w:val="0"/>
        <w:adjustRightInd w:val="0"/>
        <w:ind w:left="0" w:firstLine="0"/>
        <w:contextualSpacing/>
        <w:jc w:val="both"/>
      </w:pPr>
      <w:r w:rsidRPr="00510A15">
        <w:t xml:space="preserve">Зміна постачальника може бути здійснена лише за сукупності наступних умов: </w:t>
      </w:r>
    </w:p>
    <w:p w14:paraId="0F248C54" w14:textId="77777777" w:rsidR="00510A15" w:rsidRPr="00510A15" w:rsidRDefault="00510A15" w:rsidP="00510A15">
      <w:pPr>
        <w:widowControl w:val="0"/>
        <w:numPr>
          <w:ilvl w:val="0"/>
          <w:numId w:val="27"/>
        </w:numPr>
        <w:autoSpaceDE w:val="0"/>
        <w:autoSpaceDN w:val="0"/>
        <w:adjustRightInd w:val="0"/>
        <w:contextualSpacing/>
        <w:jc w:val="both"/>
      </w:pPr>
      <w:r w:rsidRPr="00510A15">
        <w:t>Споживачем повідомлено Постачальника за 21 (двадцять один) календарний день про намір змінити постачальника;</w:t>
      </w:r>
    </w:p>
    <w:p w14:paraId="082830A3" w14:textId="77777777" w:rsidR="00510A15" w:rsidRPr="00510A15" w:rsidRDefault="00510A15" w:rsidP="00510A15">
      <w:pPr>
        <w:widowControl w:val="0"/>
        <w:numPr>
          <w:ilvl w:val="0"/>
          <w:numId w:val="14"/>
        </w:numPr>
        <w:autoSpaceDE w:val="0"/>
        <w:autoSpaceDN w:val="0"/>
        <w:adjustRightInd w:val="0"/>
        <w:contextualSpacing/>
        <w:jc w:val="both"/>
      </w:pPr>
      <w:r w:rsidRPr="00510A15">
        <w:t>Споживачем попередньо укладено договір постачання газу з новим постачальником;</w:t>
      </w:r>
    </w:p>
    <w:p w14:paraId="08DE8096" w14:textId="77777777" w:rsidR="00510A15" w:rsidRPr="00510A15" w:rsidRDefault="00510A15" w:rsidP="00510A15">
      <w:pPr>
        <w:widowControl w:val="0"/>
        <w:numPr>
          <w:ilvl w:val="0"/>
          <w:numId w:val="14"/>
        </w:numPr>
        <w:autoSpaceDE w:val="0"/>
        <w:autoSpaceDN w:val="0"/>
        <w:adjustRightInd w:val="0"/>
        <w:contextualSpacing/>
        <w:jc w:val="both"/>
      </w:pPr>
      <w:r w:rsidRPr="00510A15">
        <w:t>Сторони попередньо призупинили дію цього Договору в частині постачання газу або розірвали цей Договір.</w:t>
      </w:r>
    </w:p>
    <w:p w14:paraId="5AF7A3C7" w14:textId="77777777" w:rsidR="00510A15" w:rsidRPr="00510A15" w:rsidRDefault="00510A15" w:rsidP="00510A15">
      <w:pPr>
        <w:widowControl w:val="0"/>
        <w:numPr>
          <w:ilvl w:val="0"/>
          <w:numId w:val="13"/>
        </w:numPr>
        <w:autoSpaceDE w:val="0"/>
        <w:autoSpaceDN w:val="0"/>
        <w:adjustRightInd w:val="0"/>
        <w:ind w:left="0" w:firstLine="0"/>
        <w:contextualSpacing/>
        <w:jc w:val="both"/>
      </w:pPr>
      <w:r w:rsidRPr="00510A15">
        <w:t xml:space="preserve">У разі зміни Постачальника за ініціативою Споживача до закінчення дії цього Договору в </w:t>
      </w:r>
      <w:r w:rsidRPr="00510A15">
        <w:lastRenderedPageBreak/>
        <w:t>частині постачання газу, Споживач зобов’язується сплатити Постачальнику за цим Договором фінансову компенсацію у розмірі 1% від вартості недопоставленого планового обсягу газу за цим Договором.</w:t>
      </w:r>
    </w:p>
    <w:p w14:paraId="6952E65A" w14:textId="77777777" w:rsidR="00510A15" w:rsidRPr="00510A15" w:rsidRDefault="00510A15" w:rsidP="00510A15">
      <w:pPr>
        <w:widowControl w:val="0"/>
        <w:numPr>
          <w:ilvl w:val="0"/>
          <w:numId w:val="13"/>
        </w:numPr>
        <w:autoSpaceDE w:val="0"/>
        <w:autoSpaceDN w:val="0"/>
        <w:adjustRightInd w:val="0"/>
        <w:ind w:left="0" w:firstLine="0"/>
        <w:contextualSpacing/>
        <w:jc w:val="both"/>
      </w:pPr>
      <w:r w:rsidRPr="00510A15">
        <w:t>У разі наміру змінити Постачальника, Споживач повинен виконати свої зобов'язання по розрахунках перед Постачальником за цим Договором та підписати з ним додаткову угоду про розірвання договору постачання газу або його призупинення в частині постачання газу. В такому разі Сторони зобов’язуються здійснити зміну постачальника (підписати відповідну додаткову угоду про розірвання/призупинення цього Договору) в термін не більше трьох тижнів з дня направлення Споживачем повідомлення про намір змінити постачальника.</w:t>
      </w:r>
    </w:p>
    <w:p w14:paraId="2C5BFB77" w14:textId="77777777" w:rsidR="00510A15" w:rsidRPr="00510A15" w:rsidRDefault="00510A15" w:rsidP="00510A15">
      <w:pPr>
        <w:widowControl w:val="0"/>
        <w:numPr>
          <w:ilvl w:val="0"/>
          <w:numId w:val="13"/>
        </w:numPr>
        <w:autoSpaceDE w:val="0"/>
        <w:autoSpaceDN w:val="0"/>
        <w:adjustRightInd w:val="0"/>
        <w:ind w:left="0" w:firstLine="0"/>
        <w:contextualSpacing/>
        <w:jc w:val="both"/>
      </w:pPr>
      <w:r w:rsidRPr="00510A15">
        <w:t>Повідомлення Споживача про намір змінити Постачальника повинно містити дату розірвання (призупинення) цього Договору, яка визначається останнім календарним днем перед</w:t>
      </w:r>
      <w:r w:rsidRPr="00510A15">
        <w:rPr>
          <w:shd w:val="clear" w:color="auto" w:fill="FFFFFF"/>
        </w:rPr>
        <w:t xml:space="preserve"> днем закріплення (реєстрації) Споживача у Реєстрі споживачів нового постачальника на інформаційній платформі Оператора ГТС </w:t>
      </w:r>
      <w:r w:rsidRPr="00510A15">
        <w:t>, з якого договір постачання газу з новим постачальником набере чинності в частині постачання газу.</w:t>
      </w:r>
    </w:p>
    <w:p w14:paraId="5FCAC5DE" w14:textId="77777777" w:rsidR="00510A15" w:rsidRPr="00510A15" w:rsidRDefault="00510A15" w:rsidP="00510A15">
      <w:pPr>
        <w:widowControl w:val="0"/>
        <w:numPr>
          <w:ilvl w:val="0"/>
          <w:numId w:val="13"/>
        </w:numPr>
        <w:autoSpaceDE w:val="0"/>
        <w:autoSpaceDN w:val="0"/>
        <w:adjustRightInd w:val="0"/>
        <w:ind w:left="0" w:firstLine="0"/>
        <w:contextualSpacing/>
        <w:jc w:val="both"/>
      </w:pPr>
      <w:r w:rsidRPr="00510A15">
        <w:t xml:space="preserve">З метою забезпечення безперебійного постачання газу, Постачальник за цим Договором постачає газ Споживачу до останнього дня терміну дії (чи до дня призупинення) існуючого договору постачання газу, а договір постачання газу з новим Постачальником, набирає чинності з наступного дня після розірвання (призупинення) договору з діючим Постачальником. </w:t>
      </w:r>
      <w:r w:rsidRPr="00510A15">
        <w:rPr>
          <w:color w:val="333333"/>
          <w:shd w:val="clear" w:color="auto" w:fill="FFFFFF"/>
        </w:rPr>
        <w:t>Розірвання чи призупинення дії Договору  не звільняє Споживача від обов’язку виконання фінансових зобов’язань за цим Договором</w:t>
      </w:r>
      <w:r w:rsidRPr="00510A15">
        <w:t xml:space="preserve"> </w:t>
      </w:r>
    </w:p>
    <w:p w14:paraId="0115B3FD" w14:textId="77777777" w:rsidR="00510A15" w:rsidRPr="00510A15" w:rsidRDefault="00510A15" w:rsidP="00510A15">
      <w:pPr>
        <w:widowControl w:val="0"/>
        <w:autoSpaceDE w:val="0"/>
        <w:autoSpaceDN w:val="0"/>
        <w:adjustRightInd w:val="0"/>
        <w:contextualSpacing/>
        <w:jc w:val="both"/>
      </w:pPr>
      <w:r w:rsidRPr="00510A15">
        <w:rPr>
          <w:color w:val="333333"/>
          <w:shd w:val="clear" w:color="auto" w:fill="FFFFFF"/>
        </w:rPr>
        <w:t>8.6. Діючий постачальник природного газу має право ініціювати припинення (обмеження) постачання природного газу до дня закріплення (реєстрації) Споживача у Реєстрі споживачів нового постачальника на інформаційній платформі Оператора ГТС.</w:t>
      </w:r>
    </w:p>
    <w:p w14:paraId="38A69853" w14:textId="77777777" w:rsidR="00510A15" w:rsidRPr="00510A15" w:rsidRDefault="00510A15" w:rsidP="00510A15">
      <w:pPr>
        <w:widowControl w:val="0"/>
        <w:tabs>
          <w:tab w:val="left" w:pos="426"/>
        </w:tabs>
        <w:autoSpaceDE w:val="0"/>
        <w:autoSpaceDN w:val="0"/>
        <w:adjustRightInd w:val="0"/>
        <w:jc w:val="both"/>
      </w:pPr>
      <w:r w:rsidRPr="00510A15">
        <w:t>8.7. Фактичне постачання природного газу новим постачальником здійснюється з дня початку періоду постачання природного газу, який визначається новим постачальником на інформаційній платформі Оператора ГТС згідно з умовами договору постачання природного газу.</w:t>
      </w:r>
    </w:p>
    <w:p w14:paraId="6A2E7075" w14:textId="77777777" w:rsidR="00510A15" w:rsidRPr="00510A15" w:rsidRDefault="00510A15" w:rsidP="00510A15">
      <w:pPr>
        <w:widowControl w:val="0"/>
        <w:tabs>
          <w:tab w:val="left" w:pos="426"/>
        </w:tabs>
        <w:autoSpaceDE w:val="0"/>
        <w:autoSpaceDN w:val="0"/>
        <w:adjustRightInd w:val="0"/>
        <w:contextualSpacing/>
        <w:jc w:val="both"/>
      </w:pPr>
      <w:r w:rsidRPr="00510A15">
        <w:tab/>
        <w:t xml:space="preserve">8.7.1. При закріпленні (реєстрації) споживача в </w:t>
      </w:r>
      <w:r w:rsidRPr="00510A15">
        <w:rPr>
          <w:color w:val="333333"/>
          <w:shd w:val="clear" w:color="auto" w:fill="FFFFFF"/>
        </w:rPr>
        <w:t>Реєстрі споживачів нового постачальника на інформаційній платформі Оператора ГТС</w:t>
      </w:r>
      <w:r w:rsidRPr="00510A15">
        <w:t xml:space="preserve"> дата початку періоду постачання природного газу на інформаційній платформі Оператора ГТС визначається відповідно до укладеного договору постачання природного газу з новим постачальником, яка не може бути раніше ніж за 2 дні та не пізніше ніж 21 день з дня такого закріплення.</w:t>
      </w:r>
    </w:p>
    <w:p w14:paraId="129D28AD" w14:textId="77777777" w:rsidR="00510A15" w:rsidRPr="00510A15" w:rsidRDefault="00510A15" w:rsidP="00510A15">
      <w:pPr>
        <w:widowControl w:val="0"/>
        <w:tabs>
          <w:tab w:val="left" w:pos="426"/>
        </w:tabs>
        <w:autoSpaceDE w:val="0"/>
        <w:autoSpaceDN w:val="0"/>
        <w:adjustRightInd w:val="0"/>
        <w:contextualSpacing/>
        <w:jc w:val="both"/>
        <w:rPr>
          <w:b/>
        </w:rPr>
      </w:pPr>
    </w:p>
    <w:p w14:paraId="322E251A" w14:textId="77777777" w:rsidR="00510A15" w:rsidRPr="00510A15" w:rsidRDefault="00510A15" w:rsidP="00510A15">
      <w:pPr>
        <w:tabs>
          <w:tab w:val="left" w:pos="426"/>
        </w:tabs>
        <w:jc w:val="center"/>
      </w:pPr>
      <w:r w:rsidRPr="00510A15">
        <w:rPr>
          <w:b/>
        </w:rPr>
        <w:t>IX. Форс-мажор</w:t>
      </w:r>
      <w:r w:rsidRPr="00510A15">
        <w:t> </w:t>
      </w:r>
    </w:p>
    <w:p w14:paraId="2F522F63" w14:textId="77777777" w:rsidR="00510A15" w:rsidRPr="00510A15" w:rsidRDefault="00510A15" w:rsidP="00510A15">
      <w:pPr>
        <w:tabs>
          <w:tab w:val="left" w:pos="426"/>
        </w:tabs>
        <w:jc w:val="center"/>
      </w:pPr>
    </w:p>
    <w:p w14:paraId="7EF0B3BD" w14:textId="77777777" w:rsidR="00510A15" w:rsidRPr="00510A15" w:rsidRDefault="00510A15" w:rsidP="00510A15">
      <w:pPr>
        <w:numPr>
          <w:ilvl w:val="0"/>
          <w:numId w:val="12"/>
        </w:numPr>
        <w:tabs>
          <w:tab w:val="left" w:pos="426"/>
        </w:tabs>
        <w:ind w:left="0" w:firstLine="0"/>
        <w:contextualSpacing/>
        <w:jc w:val="both"/>
      </w:pPr>
      <w:r w:rsidRPr="00510A15">
        <w:t>Сторони звільняються від відповідальності за часткове або повне невиконання зобов'язань за Договором, якщо це невиконання є наслідком непереборної сили (форс-мажорних обставин).</w:t>
      </w:r>
    </w:p>
    <w:p w14:paraId="732C6480" w14:textId="77777777" w:rsidR="00510A15" w:rsidRPr="00510A15" w:rsidRDefault="00510A15" w:rsidP="00510A15">
      <w:pPr>
        <w:numPr>
          <w:ilvl w:val="0"/>
          <w:numId w:val="12"/>
        </w:numPr>
        <w:tabs>
          <w:tab w:val="left" w:pos="426"/>
        </w:tabs>
        <w:ind w:left="0" w:firstLine="0"/>
        <w:contextualSpacing/>
        <w:jc w:val="both"/>
      </w:pPr>
      <w:r w:rsidRPr="00510A15">
        <w:t>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договору (контракту, угоди тощо),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заборона (обмеження) експорту/імпорту тощо, а також викликані винятковими погодними умовами і  стихійним лихом, а саме: епідемія, циклон, ураган, торнадо, буревій, повінь, нагромадження снігу, ожеледь, град, заморозки, землетрус, блискавка, пожежа, посуха, просідання і зсув ґрунту, інші стихійні лиха тощо, що об'єктивно унеможливлюють виконання зобов'язань, передбачених умовами цього Договору.</w:t>
      </w:r>
    </w:p>
    <w:p w14:paraId="091872AC" w14:textId="77777777" w:rsidR="00510A15" w:rsidRPr="00510A15" w:rsidRDefault="00510A15" w:rsidP="00510A15">
      <w:pPr>
        <w:numPr>
          <w:ilvl w:val="0"/>
          <w:numId w:val="12"/>
        </w:numPr>
        <w:tabs>
          <w:tab w:val="left" w:pos="426"/>
        </w:tabs>
        <w:ind w:left="0" w:firstLine="0"/>
        <w:contextualSpacing/>
        <w:jc w:val="both"/>
      </w:pPr>
      <w:r w:rsidRPr="00510A15">
        <w:t>Строк виконання зобов'язань відкладається на строк дії форс-мажорних обставин.</w:t>
      </w:r>
    </w:p>
    <w:p w14:paraId="09F3E0D1" w14:textId="77777777" w:rsidR="00510A15" w:rsidRPr="00510A15" w:rsidRDefault="00510A15" w:rsidP="00510A15">
      <w:pPr>
        <w:numPr>
          <w:ilvl w:val="0"/>
          <w:numId w:val="12"/>
        </w:numPr>
        <w:tabs>
          <w:tab w:val="left" w:pos="426"/>
        </w:tabs>
        <w:ind w:left="0" w:firstLine="0"/>
        <w:contextualSpacing/>
        <w:jc w:val="both"/>
      </w:pPr>
      <w:r w:rsidRPr="00510A15">
        <w:t>Засвідчення форс-мажорних обставин здійснюється у встановленому законодавством порядку.</w:t>
      </w:r>
    </w:p>
    <w:p w14:paraId="6C046B78" w14:textId="77777777" w:rsidR="00510A15" w:rsidRPr="00510A15" w:rsidRDefault="00510A15" w:rsidP="00510A15">
      <w:pPr>
        <w:numPr>
          <w:ilvl w:val="0"/>
          <w:numId w:val="12"/>
        </w:numPr>
        <w:tabs>
          <w:tab w:val="left" w:pos="426"/>
        </w:tabs>
        <w:ind w:left="0" w:firstLine="0"/>
        <w:contextualSpacing/>
        <w:jc w:val="both"/>
      </w:pPr>
      <w:r w:rsidRPr="00510A15">
        <w:lastRenderedPageBreak/>
        <w:t>Сторони зобов'язані негайно повідомити про обставини форс-мажору та протягом 5 робочих днів з дня отримання відповідних підтвердних документів надати належним чином засвідчені копії таких документів іншій Стороні.</w:t>
      </w:r>
    </w:p>
    <w:p w14:paraId="009BC79E" w14:textId="77777777" w:rsidR="00510A15" w:rsidRPr="00510A15" w:rsidRDefault="00510A15" w:rsidP="00510A15">
      <w:pPr>
        <w:numPr>
          <w:ilvl w:val="0"/>
          <w:numId w:val="12"/>
        </w:numPr>
        <w:tabs>
          <w:tab w:val="left" w:pos="426"/>
        </w:tabs>
        <w:ind w:left="0" w:firstLine="0"/>
        <w:contextualSpacing/>
        <w:jc w:val="both"/>
      </w:pPr>
      <w:r w:rsidRPr="00510A15">
        <w:t>Виникнення зазначених обставин не є підставою для відмови Споживача від сплати Постачальнику за послуги, які були надані.</w:t>
      </w:r>
    </w:p>
    <w:p w14:paraId="7345B6F6" w14:textId="77777777" w:rsidR="00510A15" w:rsidRPr="00510A15" w:rsidRDefault="00510A15" w:rsidP="00510A15">
      <w:pPr>
        <w:tabs>
          <w:tab w:val="left" w:pos="426"/>
        </w:tabs>
        <w:jc w:val="center"/>
        <w:rPr>
          <w:b/>
        </w:rPr>
      </w:pPr>
    </w:p>
    <w:p w14:paraId="5488EEE8" w14:textId="77777777" w:rsidR="00510A15" w:rsidRPr="00510A15" w:rsidRDefault="00510A15" w:rsidP="00510A15">
      <w:pPr>
        <w:tabs>
          <w:tab w:val="left" w:pos="426"/>
        </w:tabs>
        <w:jc w:val="center"/>
      </w:pPr>
      <w:r w:rsidRPr="00510A15">
        <w:rPr>
          <w:b/>
        </w:rPr>
        <w:t>Х. Порядок вирішення спорів</w:t>
      </w:r>
      <w:r w:rsidRPr="00510A15">
        <w:t> </w:t>
      </w:r>
    </w:p>
    <w:p w14:paraId="2442231C" w14:textId="77777777" w:rsidR="00510A15" w:rsidRPr="00510A15" w:rsidRDefault="00510A15" w:rsidP="00510A15">
      <w:pPr>
        <w:tabs>
          <w:tab w:val="left" w:pos="426"/>
        </w:tabs>
        <w:jc w:val="center"/>
      </w:pPr>
    </w:p>
    <w:p w14:paraId="1849A112" w14:textId="77777777" w:rsidR="00510A15" w:rsidRPr="00510A15" w:rsidRDefault="00510A15" w:rsidP="00510A15">
      <w:pPr>
        <w:jc w:val="both"/>
      </w:pPr>
      <w:r w:rsidRPr="00510A15">
        <w:t>10.1. Спори між споживачем і постачальником вирішуються шляхом досудового врегулювання спорів у прозорий, справедливий і швидкий спосіб. Постачальник зобов'язаний розглянути всі скарги, отримані від споживачів, і протягом одного місяця повідомити про результати їх розгляду.</w:t>
      </w:r>
    </w:p>
    <w:p w14:paraId="5BB4F658" w14:textId="77777777" w:rsidR="00510A15" w:rsidRPr="00510A15" w:rsidRDefault="00510A15" w:rsidP="00510A15">
      <w:pPr>
        <w:ind w:firstLine="708"/>
        <w:jc w:val="both"/>
      </w:pPr>
      <w:r w:rsidRPr="00510A15">
        <w:t>Процедура вирішення спорів постачальником і контактна інформація підрозділів постачальника, відповідальних за розв’язання спорів (телефони, е-</w:t>
      </w:r>
      <w:proofErr w:type="spellStart"/>
      <w:r w:rsidRPr="00510A15">
        <w:t>mail</w:t>
      </w:r>
      <w:proofErr w:type="spellEnd"/>
      <w:r w:rsidRPr="00510A15">
        <w:t>, режим роботи, адреси, П.І.Б. відповідальних працівників тощо), публікуються на його сайті.</w:t>
      </w:r>
    </w:p>
    <w:p w14:paraId="485B80C2" w14:textId="77777777" w:rsidR="00510A15" w:rsidRPr="00510A15" w:rsidRDefault="00510A15" w:rsidP="00510A15">
      <w:pPr>
        <w:ind w:firstLine="708"/>
        <w:jc w:val="both"/>
      </w:pPr>
      <w:r w:rsidRPr="00510A15">
        <w:t>У разі недосягнення між споживачем та постачальником згоди спірні питання вирішуються у порядку, встановленому чинним законодавством, у тому числі в судовому порядку.</w:t>
      </w:r>
    </w:p>
    <w:p w14:paraId="796776CD" w14:textId="77777777" w:rsidR="00510A15" w:rsidRPr="00510A15" w:rsidRDefault="00510A15" w:rsidP="00510A15">
      <w:pPr>
        <w:tabs>
          <w:tab w:val="left" w:pos="567"/>
        </w:tabs>
        <w:jc w:val="both"/>
        <w:rPr>
          <w:color w:val="000000"/>
        </w:rPr>
      </w:pPr>
      <w:r w:rsidRPr="00510A15">
        <w:rPr>
          <w:color w:val="000000"/>
        </w:rPr>
        <w:t>10.2.</w:t>
      </w:r>
      <w:r w:rsidRPr="00510A15">
        <w:rPr>
          <w:color w:val="000000"/>
        </w:rPr>
        <w:tab/>
        <w:t>Сторони домовились, що строк позовної давності, у тому числі щодо стягнення основної заборгованості, пені, штрафів, інфляційних нарахувань, відсотків річних, компенсацій встановлюється тривалістю у 3 (три) роки.</w:t>
      </w:r>
    </w:p>
    <w:p w14:paraId="11459EFF" w14:textId="77777777" w:rsidR="00510A15" w:rsidRPr="00510A15" w:rsidRDefault="00510A15" w:rsidP="00510A15">
      <w:pPr>
        <w:tabs>
          <w:tab w:val="left" w:pos="567"/>
        </w:tabs>
        <w:jc w:val="both"/>
        <w:rPr>
          <w:color w:val="000000"/>
        </w:rPr>
      </w:pPr>
    </w:p>
    <w:p w14:paraId="36F14E51" w14:textId="77777777" w:rsidR="00510A15" w:rsidRPr="00510A15" w:rsidRDefault="00510A15" w:rsidP="00510A15">
      <w:pPr>
        <w:tabs>
          <w:tab w:val="left" w:pos="426"/>
        </w:tabs>
        <w:jc w:val="center"/>
        <w:rPr>
          <w:b/>
        </w:rPr>
      </w:pPr>
      <w:bookmarkStart w:id="7" w:name="n155"/>
      <w:bookmarkEnd w:id="7"/>
      <w:r w:rsidRPr="00510A15">
        <w:rPr>
          <w:b/>
        </w:rPr>
        <w:t>XІ. Електронний документообіг</w:t>
      </w:r>
    </w:p>
    <w:p w14:paraId="62563D4F" w14:textId="77777777" w:rsidR="00510A15" w:rsidRPr="00510A15" w:rsidRDefault="00510A15" w:rsidP="00510A15">
      <w:pPr>
        <w:tabs>
          <w:tab w:val="left" w:pos="426"/>
        </w:tabs>
        <w:jc w:val="center"/>
        <w:rPr>
          <w:b/>
        </w:rPr>
      </w:pPr>
    </w:p>
    <w:p w14:paraId="217AEF45" w14:textId="77777777" w:rsidR="00510A15" w:rsidRPr="00510A15" w:rsidRDefault="00510A15" w:rsidP="00510A15">
      <w:pPr>
        <w:tabs>
          <w:tab w:val="left" w:pos="426"/>
        </w:tabs>
        <w:jc w:val="both"/>
      </w:pPr>
      <w:r w:rsidRPr="00510A15">
        <w:t xml:space="preserve">11.1. Сторони домовилися про те, що укладення даного Договору та обмін документами, пов’язаними з виконанням його умов, може здійснюватися також в електронній формі з використанням систем електронного документообігу (надалі також – Системи) в тому числі, але не обмежуючись наступними Системами: Для підписання та обміну договірними документами, для підписання та обміну первинними документами та іншими документами  – сервіс електронного документообігу "M.E.Doc" (виключно для податкових накладних), "ВЧАСНО". </w:t>
      </w:r>
    </w:p>
    <w:p w14:paraId="0439EF4E" w14:textId="77777777" w:rsidR="00510A15" w:rsidRPr="00510A15" w:rsidRDefault="00510A15" w:rsidP="00510A15">
      <w:pPr>
        <w:tabs>
          <w:tab w:val="left" w:pos="426"/>
        </w:tabs>
        <w:jc w:val="both"/>
      </w:pPr>
      <w:r w:rsidRPr="00510A15">
        <w:t xml:space="preserve">11.2. Сторони домовилися, що в електронному документообігу будуть застосовуватися наступні види електронних документів (надалі за текстом – "Е-документи"): </w:t>
      </w:r>
    </w:p>
    <w:p w14:paraId="3D9E3085" w14:textId="77777777" w:rsidR="00510A15" w:rsidRPr="00510A15" w:rsidRDefault="00510A15" w:rsidP="00510A15">
      <w:pPr>
        <w:tabs>
          <w:tab w:val="left" w:pos="426"/>
        </w:tabs>
        <w:jc w:val="both"/>
      </w:pPr>
      <w:r w:rsidRPr="00510A15">
        <w:t xml:space="preserve">11.3. Договірні документи: - Договір; - додаткова угода; - додаток; - та заявка про збільшення/зменшення планового обсягу газу. </w:t>
      </w:r>
    </w:p>
    <w:p w14:paraId="78B82618" w14:textId="77777777" w:rsidR="00510A15" w:rsidRPr="00510A15" w:rsidRDefault="00510A15" w:rsidP="00510A15">
      <w:pPr>
        <w:tabs>
          <w:tab w:val="left" w:pos="426"/>
        </w:tabs>
        <w:jc w:val="both"/>
      </w:pPr>
      <w:r w:rsidRPr="00510A15">
        <w:t xml:space="preserve">11.4. Первинні документи: - акт приймання-передачі газу; - інші документи, що можуть бути визначені як первинні документи відповідно до Закону України "Про бухгалтерський облік та фінансову звітність в Україні" та будуть застосовуватися Сторонами в процесі виконання даного Договору. </w:t>
      </w:r>
    </w:p>
    <w:p w14:paraId="4B9A675F" w14:textId="77777777" w:rsidR="00510A15" w:rsidRPr="00510A15" w:rsidRDefault="00510A15" w:rsidP="00510A15">
      <w:pPr>
        <w:tabs>
          <w:tab w:val="left" w:pos="426"/>
        </w:tabs>
        <w:jc w:val="both"/>
      </w:pPr>
      <w:r w:rsidRPr="00510A15">
        <w:t xml:space="preserve">11.5. Інші документи: - рахунок; - акт звірки взаєморозрахунків; - інші документи, листи, повідомлення, необхідність в обміні якими виникне у Сторін під час виконання Договору. </w:t>
      </w:r>
    </w:p>
    <w:p w14:paraId="7D7C7CB4" w14:textId="77777777" w:rsidR="00510A15" w:rsidRPr="00510A15" w:rsidRDefault="00510A15" w:rsidP="00510A15">
      <w:pPr>
        <w:tabs>
          <w:tab w:val="left" w:pos="426"/>
        </w:tabs>
        <w:jc w:val="both"/>
      </w:pPr>
      <w:r w:rsidRPr="00510A15">
        <w:t>11.6. У процесу обміну Е-документами Сторони дотримуються положень Закону України "Про електронні документи та електронний документообіг" та Закону України "Про електронні довірчі послуги". Терміни "Кваліфікована електронна печатка", "Кваліфікований електронний підпис" (надалі також - КЕП), "Електронний підпис", "Кваліфікований сертифікат відкритого ключа", "Особистий ключ", "Компрометація особистого ключа", "Кваліфікований надавач електронних довірчих послуг" використовуються в значеннях, наведених в Законі України "Про електронні довірчі послуги".</w:t>
      </w:r>
    </w:p>
    <w:p w14:paraId="2BC8F363" w14:textId="77777777" w:rsidR="00510A15" w:rsidRPr="00510A15" w:rsidRDefault="00510A15" w:rsidP="00510A15">
      <w:pPr>
        <w:tabs>
          <w:tab w:val="left" w:pos="426"/>
        </w:tabs>
        <w:jc w:val="both"/>
      </w:pPr>
      <w:r w:rsidRPr="00510A15">
        <w:t xml:space="preserve">11.7. У випадку укладення даного Договору та обміну документами в електронній формі з використанням систем електронного документообігу Сторони зобов’язуються з дати набрання даним Договором чинності вжити всіх організаційних заходів для забезпечення обміну Е-Документами, а також забезпечити наявність кваліфікованого електронного підпису (КЕП)/удосконаленого електронного підпису (УЕП) в уповноважених осіб Сторін. </w:t>
      </w:r>
    </w:p>
    <w:p w14:paraId="572DE951" w14:textId="77777777" w:rsidR="00510A15" w:rsidRPr="00510A15" w:rsidRDefault="00510A15" w:rsidP="00510A15">
      <w:pPr>
        <w:tabs>
          <w:tab w:val="left" w:pos="426"/>
        </w:tabs>
        <w:jc w:val="both"/>
      </w:pPr>
      <w:r w:rsidRPr="00510A15">
        <w:t xml:space="preserve">11.8. Кожна Сторона зобов’язана щоденно слідкувати за надходженням Е-документів та своєчасно здійснювати їх приймання, перевірку, підписання з використанням КЕП/УЕП та повернення іншій Стороні. Сторона, яка здійснює надсилання Е-документів, вважається Стороною-відправником, а Сторона яка здійснює отримання Е-документів, вважається Стороною-одержувачем. </w:t>
      </w:r>
    </w:p>
    <w:p w14:paraId="175CA5CA" w14:textId="77777777" w:rsidR="00510A15" w:rsidRPr="00510A15" w:rsidRDefault="00510A15" w:rsidP="00510A15">
      <w:pPr>
        <w:tabs>
          <w:tab w:val="left" w:pos="426"/>
        </w:tabs>
        <w:jc w:val="both"/>
      </w:pPr>
      <w:r w:rsidRPr="00510A15">
        <w:lastRenderedPageBreak/>
        <w:t xml:space="preserve">11.9. Підготовка Е-документа здійснюється Стороною-відправником в строки, встановлені умовами Договору, та згідно вимог чинного законодавства України. Сторона-відправник зобов’язана належним чином скласти E-документ, підписати його з використанням КЕП/УЕП та направити Стороні-одержувачу за допомогою Системи. </w:t>
      </w:r>
    </w:p>
    <w:p w14:paraId="5850F64C" w14:textId="77777777" w:rsidR="00510A15" w:rsidRPr="00510A15" w:rsidRDefault="00510A15" w:rsidP="00510A15">
      <w:pPr>
        <w:tabs>
          <w:tab w:val="left" w:pos="426"/>
        </w:tabs>
        <w:jc w:val="both"/>
      </w:pPr>
      <w:r w:rsidRPr="00510A15">
        <w:t xml:space="preserve">11.10. E-документи з накладеним КЕП/УЕП Сторони-відправника вважаються підписаними і набирають чинності з моменту їх підписання з використанням КЕП/УЕП Стороною-одержувачем. </w:t>
      </w:r>
    </w:p>
    <w:p w14:paraId="35059920" w14:textId="77777777" w:rsidR="00510A15" w:rsidRPr="00510A15" w:rsidRDefault="00510A15" w:rsidP="00510A15">
      <w:pPr>
        <w:tabs>
          <w:tab w:val="left" w:pos="426"/>
        </w:tabs>
        <w:jc w:val="both"/>
      </w:pPr>
      <w:r w:rsidRPr="00510A15">
        <w:t xml:space="preserve">11.11. E-документи вважаються підписаними обома Сторонами і набирають чинності також у випадку, якщо Сторона-одержувач протягом 3 (трьох) робочих днів з моменту отримання не відхилила та не надіслала Стороні-відправнику мотивованої відмови таких E-документів. Мотивована відмова надсилається через механізм відхилення E-документа з обов’язковим наданням коментарів про обґрунтовані причини такого відхилення. </w:t>
      </w:r>
    </w:p>
    <w:p w14:paraId="32D04076" w14:textId="77777777" w:rsidR="00510A15" w:rsidRPr="00510A15" w:rsidRDefault="00510A15" w:rsidP="00510A15">
      <w:pPr>
        <w:tabs>
          <w:tab w:val="left" w:pos="426"/>
        </w:tabs>
        <w:jc w:val="both"/>
      </w:pPr>
      <w:r w:rsidRPr="00510A15">
        <w:t xml:space="preserve">11.12. Сторони погодили, що у випадку надходження від Сторони-відправника документа, підписаного з використанням КЕП/УЕП, Сторона-одержувач підписує такий документ також з використанням КЕП/УЕП. Забороняється підписання Стороною-одержувачем документа шляхом проставлення власноручного підпису на ньому у випадку, коли такий документ був підписаний Стороною-відправником шляхом накладення КЕП/УЕП. Так само забороняється підписання Стороною документа шляхом накладенням КЕП/УЕП у випадку, коли такий документ містить власноручний підпис іншої Сторони. Якщо Сторона-одержувач отримала від Сторони-відправника документ з накладеним КЕП/УЕП, однак може підписати такий документ лише власноручно, Сторона-одержувач має повідомити Сторону-відправника про неможливість підписання документу з використанням КЕП/УЕП та запросити або направити вказаний документ у паперовій формі. </w:t>
      </w:r>
    </w:p>
    <w:p w14:paraId="7A45AE8E" w14:textId="77777777" w:rsidR="00510A15" w:rsidRPr="00510A15" w:rsidRDefault="00510A15" w:rsidP="00510A15">
      <w:pPr>
        <w:tabs>
          <w:tab w:val="left" w:pos="426"/>
        </w:tabs>
        <w:jc w:val="both"/>
      </w:pPr>
      <w:r w:rsidRPr="00510A15">
        <w:t>11.13. Умови чинності E-документів:</w:t>
      </w:r>
    </w:p>
    <w:p w14:paraId="5E46668F" w14:textId="77777777" w:rsidR="00510A15" w:rsidRPr="00510A15" w:rsidRDefault="00510A15" w:rsidP="00510A15">
      <w:pPr>
        <w:tabs>
          <w:tab w:val="left" w:pos="426"/>
        </w:tabs>
        <w:jc w:val="both"/>
      </w:pPr>
      <w:r w:rsidRPr="00510A15">
        <w:t xml:space="preserve"> - юридичну силу буде мати той E-документ, який був підписаний Сторонами з використанням КЕП/УЕП останнім (у випадку наявності кількох різних E-документів по одній і тій самій господарській операції); </w:t>
      </w:r>
    </w:p>
    <w:p w14:paraId="4DD96838" w14:textId="77777777" w:rsidR="00510A15" w:rsidRPr="00510A15" w:rsidRDefault="00510A15" w:rsidP="00510A15">
      <w:pPr>
        <w:tabs>
          <w:tab w:val="left" w:pos="426"/>
        </w:tabs>
        <w:jc w:val="both"/>
      </w:pPr>
      <w:r w:rsidRPr="00510A15">
        <w:t xml:space="preserve">- за результатами конкретної господарської операції пріоритетну юридичну силу матиме чинний E-документ, при наявності за цією ж операцією однорідних/аналогічних по суті документів, складених в письмовій (друкованій) формі, незалежно від дати їх оформлення; </w:t>
      </w:r>
    </w:p>
    <w:p w14:paraId="2880183E" w14:textId="77777777" w:rsidR="00510A15" w:rsidRPr="00510A15" w:rsidRDefault="00510A15" w:rsidP="00510A15">
      <w:pPr>
        <w:tabs>
          <w:tab w:val="left" w:pos="426"/>
        </w:tabs>
        <w:jc w:val="both"/>
      </w:pPr>
      <w:r w:rsidRPr="00510A15">
        <w:t xml:space="preserve">- E-документ, підписаний Постачальником з використанням КЕП/УЕП і переданий Споживачу вважатиметься в усіх випадках підписаним уповноваженим представником Постачальника в межах наданих повноважень, що не потребуватиме щоразу перевірки документів на представництво. </w:t>
      </w:r>
    </w:p>
    <w:p w14:paraId="552ECB94" w14:textId="77777777" w:rsidR="00510A15" w:rsidRPr="00510A15" w:rsidRDefault="00510A15" w:rsidP="00510A15">
      <w:pPr>
        <w:tabs>
          <w:tab w:val="left" w:pos="426"/>
        </w:tabs>
        <w:jc w:val="both"/>
      </w:pPr>
      <w:r w:rsidRPr="00510A15">
        <w:t xml:space="preserve">11.14. Сторони домовились, що датою здійснення господарської операції при виконанні умов Договору буде вважатися дата складання первинного документа (дата, зазначена на самому документі як його обов’язковий реквізит), незалежно від дати накладання КЕП/УЕП Сторонами. </w:t>
      </w:r>
    </w:p>
    <w:p w14:paraId="7F44CA6C" w14:textId="77777777" w:rsidR="00510A15" w:rsidRPr="00510A15" w:rsidRDefault="00510A15" w:rsidP="00510A15">
      <w:pPr>
        <w:tabs>
          <w:tab w:val="left" w:pos="426"/>
        </w:tabs>
        <w:jc w:val="both"/>
      </w:pPr>
      <w:r w:rsidRPr="00510A15">
        <w:t xml:space="preserve">11.15. Сторони домовилися, що E-документ, який відправлений, підписаний КЕП/УЕП, має повну юридичну силу, породжує права та обов'язки для Сторін, може бути представлений до суду в якості належного доказу та визнається рівнозначним документу на паперовому носієві. Сторони підтверджують, що всі КЕП/УЕП, які використовуються ними для підписання Е-документів, належать їх уповноваженим представникам та неправомірне чи помилкове накладання КЕП/УЕП на Е-документи одною із Сторін не може бути підставою для невизнання/оспорювання/невиконання нею таких підписаних Е-документів, що відправлені Системою іншій Стороні. Всі ризики негативних наслідків неправомірного/помилкового накладання КЕП/УЕП на Е-документи однієї із Сторін покладаються на таку Сторону. </w:t>
      </w:r>
    </w:p>
    <w:p w14:paraId="0D169363" w14:textId="77777777" w:rsidR="00510A15" w:rsidRPr="00510A15" w:rsidRDefault="00510A15" w:rsidP="00510A15">
      <w:pPr>
        <w:tabs>
          <w:tab w:val="left" w:pos="426"/>
        </w:tabs>
        <w:jc w:val="both"/>
      </w:pPr>
      <w:r w:rsidRPr="00510A15">
        <w:t>11.16. 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його доступними електронними каналами зв’язку або на носії електронної інформації.</w:t>
      </w:r>
    </w:p>
    <w:p w14:paraId="36210413" w14:textId="77777777" w:rsidR="00510A15" w:rsidRPr="00510A15" w:rsidRDefault="00510A15" w:rsidP="00510A15">
      <w:pPr>
        <w:tabs>
          <w:tab w:val="left" w:pos="426"/>
        </w:tabs>
        <w:jc w:val="both"/>
      </w:pPr>
      <w:r w:rsidRPr="00510A15">
        <w:t xml:space="preserve">11.17. У випадку виявлення Стороною неможливості здійснення електронного документообігу така Сторона повідомляє іншу Сторону про дану обставину протягом доби з моменту її виявлення. </w:t>
      </w:r>
    </w:p>
    <w:p w14:paraId="2BA60ED7" w14:textId="77777777" w:rsidR="00510A15" w:rsidRPr="00510A15" w:rsidRDefault="00510A15" w:rsidP="00510A15">
      <w:pPr>
        <w:tabs>
          <w:tab w:val="left" w:pos="426"/>
        </w:tabs>
        <w:jc w:val="both"/>
      </w:pPr>
      <w:r w:rsidRPr="00510A15">
        <w:t>11.18. Сторони підтверджують, що зареєстровані в системах електронного документообігу, зазначених в п.11.1. Договору, та згодні з відправкою/отриманням Е-документів засобами вказаних систем електронного документообігу.</w:t>
      </w:r>
    </w:p>
    <w:p w14:paraId="1C9421F4" w14:textId="77777777" w:rsidR="00510A15" w:rsidRPr="00510A15" w:rsidRDefault="00510A15" w:rsidP="00510A15">
      <w:pPr>
        <w:tabs>
          <w:tab w:val="left" w:pos="426"/>
        </w:tabs>
        <w:jc w:val="center"/>
        <w:rPr>
          <w:b/>
        </w:rPr>
      </w:pPr>
      <w:r w:rsidRPr="00510A15">
        <w:rPr>
          <w:b/>
        </w:rPr>
        <w:lastRenderedPageBreak/>
        <w:t>XІІ. Строк дії Договору та інші умови</w:t>
      </w:r>
    </w:p>
    <w:p w14:paraId="79E74AEE" w14:textId="77777777" w:rsidR="00510A15" w:rsidRPr="00510A15" w:rsidRDefault="00510A15" w:rsidP="00510A15">
      <w:pPr>
        <w:tabs>
          <w:tab w:val="left" w:pos="426"/>
        </w:tabs>
        <w:jc w:val="center"/>
        <w:rPr>
          <w:b/>
        </w:rPr>
      </w:pPr>
    </w:p>
    <w:p w14:paraId="39327CA1" w14:textId="77777777" w:rsidR="00510A15" w:rsidRPr="00510A15" w:rsidRDefault="00510A15" w:rsidP="00510A15">
      <w:pPr>
        <w:tabs>
          <w:tab w:val="left" w:pos="567"/>
        </w:tabs>
        <w:jc w:val="both"/>
      </w:pPr>
      <w:r w:rsidRPr="00510A15">
        <w:t xml:space="preserve">12.1.  Цей Договір набуває чинності з дати його підписання уповноваженими представниками Сторін та скріплення їх підписів печатками Сторін (за наявності) і діє в частині постачання </w:t>
      </w:r>
      <w:r w:rsidRPr="00510A15">
        <w:rPr>
          <w:color w:val="000000" w:themeColor="text1"/>
        </w:rPr>
        <w:t xml:space="preserve">газу </w:t>
      </w:r>
      <w:r w:rsidRPr="00510A15">
        <w:t xml:space="preserve">з моменту реєстрації споживача в реєстрі постачальника на інформаційній платформі ОГТС та діє до </w:t>
      </w:r>
      <w:r w:rsidRPr="00510A15">
        <w:rPr>
          <w:b/>
        </w:rPr>
        <w:t>"___" ____________ 20___ року</w:t>
      </w:r>
      <w:r w:rsidRPr="00510A15">
        <w:t>, а в частині проведення розрахунків – до їх повного здійснення.</w:t>
      </w:r>
    </w:p>
    <w:p w14:paraId="60E4032E" w14:textId="77777777" w:rsidR="00510A15" w:rsidRPr="00510A15" w:rsidRDefault="00510A15" w:rsidP="00510A15">
      <w:pPr>
        <w:jc w:val="both"/>
      </w:pPr>
      <w:r w:rsidRPr="00510A15">
        <w:t>12.2. Договір вважається продовженим на кожний наступний календарний рік, якщо не менш як за місяць до закінчення строку дії Договору жодною зі Сторін не буде заявлено про припинення його дії. Кількість пролонгацій необмежена. При цьому Сторони укладають додаткову угоду до цього Договору, в якій визначать плановий обсяг постачання природного газу на наступний календарний рік. Споживач, не пізніше 01 грудня поточного року, надає Постачальнику відомості щодо планових обсягів постачання газу на наступний календарний рік.</w:t>
      </w:r>
    </w:p>
    <w:p w14:paraId="265ADB9F" w14:textId="77777777" w:rsidR="00510A15" w:rsidRPr="00510A15" w:rsidRDefault="00510A15" w:rsidP="00510A15">
      <w:pPr>
        <w:jc w:val="both"/>
      </w:pPr>
      <w:r w:rsidRPr="00510A15">
        <w:t>12.3. Одностороння відмова від виконання умов Договору не допускається.</w:t>
      </w:r>
    </w:p>
    <w:p w14:paraId="06A8296C" w14:textId="77777777" w:rsidR="00510A15" w:rsidRPr="00510A15" w:rsidRDefault="00510A15" w:rsidP="00510A15">
      <w:pPr>
        <w:jc w:val="both"/>
      </w:pPr>
      <w:r w:rsidRPr="00510A15">
        <w:t>12.4. Дія цього Договору також припиняється у наступних випадках:</w:t>
      </w:r>
    </w:p>
    <w:p w14:paraId="7C49D2B9" w14:textId="77777777" w:rsidR="00510A15" w:rsidRPr="00510A15" w:rsidRDefault="00510A15" w:rsidP="00510A15">
      <w:pPr>
        <w:tabs>
          <w:tab w:val="left" w:pos="426"/>
          <w:tab w:val="left" w:pos="567"/>
          <w:tab w:val="left" w:pos="1276"/>
        </w:tabs>
        <w:ind w:right="-2"/>
        <w:contextualSpacing/>
        <w:jc w:val="both"/>
      </w:pPr>
      <w:r w:rsidRPr="00510A15">
        <w:tab/>
        <w:t>- анулювання ліцензії Постачальника на постачання;</w:t>
      </w:r>
    </w:p>
    <w:p w14:paraId="3725EFC7" w14:textId="77777777" w:rsidR="00510A15" w:rsidRPr="00510A15" w:rsidRDefault="00510A15" w:rsidP="00510A15">
      <w:pPr>
        <w:tabs>
          <w:tab w:val="left" w:pos="426"/>
          <w:tab w:val="left" w:pos="567"/>
          <w:tab w:val="left" w:pos="1276"/>
        </w:tabs>
        <w:ind w:right="-2"/>
        <w:contextualSpacing/>
        <w:jc w:val="both"/>
      </w:pPr>
      <w:r w:rsidRPr="00510A15">
        <w:tab/>
        <w:t>- банкрутства або припинення господарської діяльності Постачальника;</w:t>
      </w:r>
    </w:p>
    <w:p w14:paraId="456C86C6" w14:textId="77777777" w:rsidR="00510A15" w:rsidRPr="00510A15" w:rsidRDefault="00510A15" w:rsidP="00510A15">
      <w:pPr>
        <w:tabs>
          <w:tab w:val="left" w:pos="426"/>
          <w:tab w:val="left" w:pos="567"/>
          <w:tab w:val="left" w:pos="1276"/>
        </w:tabs>
        <w:ind w:right="-2" w:firstLine="426"/>
        <w:contextualSpacing/>
        <w:jc w:val="both"/>
      </w:pPr>
      <w:r w:rsidRPr="00510A15">
        <w:t>- у разі зміни Постачальника - у частині постачання;</w:t>
      </w:r>
    </w:p>
    <w:p w14:paraId="6F7B3FD4" w14:textId="77777777" w:rsidR="00510A15" w:rsidRPr="00510A15" w:rsidRDefault="00510A15" w:rsidP="00510A15">
      <w:pPr>
        <w:tabs>
          <w:tab w:val="left" w:pos="426"/>
          <w:tab w:val="left" w:pos="567"/>
          <w:tab w:val="left" w:pos="1276"/>
        </w:tabs>
        <w:ind w:right="-2" w:firstLine="426"/>
        <w:contextualSpacing/>
        <w:jc w:val="both"/>
      </w:pPr>
      <w:bookmarkStart w:id="8" w:name="n376"/>
      <w:bookmarkEnd w:id="8"/>
      <w:r w:rsidRPr="00510A15">
        <w:t>- у разі неприйняття Споживачем запропонованих Постачальником змін до Договору, що викликані змінами регульованих складових ціни (тарифу на послуги замовленої (договірної) потужності) та/або змінами в нормативно-правових актах щодо формування цієї ціни або щодо умов постачання природного газу;</w:t>
      </w:r>
    </w:p>
    <w:p w14:paraId="664CA96A" w14:textId="77777777" w:rsidR="00510A15" w:rsidRPr="00510A15" w:rsidRDefault="00510A15" w:rsidP="00510A15">
      <w:pPr>
        <w:tabs>
          <w:tab w:val="left" w:pos="426"/>
          <w:tab w:val="left" w:pos="567"/>
          <w:tab w:val="left" w:pos="1276"/>
        </w:tabs>
        <w:ind w:right="-2" w:firstLine="426"/>
        <w:contextualSpacing/>
        <w:jc w:val="both"/>
      </w:pPr>
      <w:r w:rsidRPr="00510A15">
        <w:t>- відсутня економічна вигода від подальшого виконання умов договору, що неминуче призведе до збитків цієї сторони;</w:t>
      </w:r>
    </w:p>
    <w:p w14:paraId="260C3C06" w14:textId="77777777" w:rsidR="00510A15" w:rsidRPr="00510A15" w:rsidRDefault="00510A15" w:rsidP="00510A15">
      <w:pPr>
        <w:tabs>
          <w:tab w:val="left" w:pos="426"/>
          <w:tab w:val="left" w:pos="567"/>
          <w:tab w:val="left" w:pos="1276"/>
        </w:tabs>
        <w:ind w:right="-2" w:firstLine="426"/>
        <w:contextualSpacing/>
        <w:jc w:val="both"/>
      </w:pPr>
      <w:r w:rsidRPr="00510A15">
        <w:t>- у разі недотримання однією зі Сторін умов визначення та розрахунку ціни згідно з Розділом ІІІ до цього Договору.</w:t>
      </w:r>
    </w:p>
    <w:p w14:paraId="3E6776F7" w14:textId="77777777" w:rsidR="00510A15" w:rsidRPr="00510A15" w:rsidRDefault="00510A15" w:rsidP="00510A15">
      <w:pPr>
        <w:tabs>
          <w:tab w:val="left" w:pos="567"/>
        </w:tabs>
        <w:jc w:val="both"/>
      </w:pPr>
      <w:r w:rsidRPr="00510A15">
        <w:t>12.5.Одностороння відмова від виконання умов Договору не допускається.</w:t>
      </w:r>
    </w:p>
    <w:p w14:paraId="224BB1D5" w14:textId="77777777" w:rsidR="00510A15" w:rsidRPr="00510A15" w:rsidRDefault="00510A15" w:rsidP="00510A15">
      <w:pPr>
        <w:tabs>
          <w:tab w:val="left" w:pos="567"/>
        </w:tabs>
        <w:contextualSpacing/>
        <w:jc w:val="both"/>
      </w:pPr>
      <w:r w:rsidRPr="00510A15">
        <w:t>12.6. Припинення чи розірвання Договору можливе за взаємною згодою Сторін шляхом підписання додаткової угоди до Договору або за рішенням суду на вимогу однієї із Сторін на підставі та в порядку, встановлених чинним законодавством України та Договором.</w:t>
      </w:r>
    </w:p>
    <w:p w14:paraId="4CF1F286" w14:textId="77777777" w:rsidR="00510A15" w:rsidRPr="00510A15" w:rsidRDefault="00510A15" w:rsidP="00510A15">
      <w:pPr>
        <w:jc w:val="both"/>
      </w:pPr>
      <w:r w:rsidRPr="00510A15">
        <w:t>12.7. Будь-які зміни та доповнення до цього Договору вважаються дійсними, якщо вони здійснені в письмовій формі (шляхом укладання додаткової угоди) та підписані уповноваженими на це представниками та скріплені печаткою (за наявності) або з використанням сервісів електронного документообігу зазначених у розділі ХІ.</w:t>
      </w:r>
    </w:p>
    <w:p w14:paraId="78F1D6B8" w14:textId="77777777" w:rsidR="00510A15" w:rsidRPr="00510A15" w:rsidRDefault="00510A15" w:rsidP="00510A15">
      <w:pPr>
        <w:jc w:val="both"/>
      </w:pPr>
      <w:r w:rsidRPr="00510A15">
        <w:t xml:space="preserve">12.8. Усі повідомлення за цим Договором вважаються зробленими належним чином, якщо вони здійснені в письмовій формі та надіслані листом/рекомендованим листом, вручені кур’єром або особисто за зазначеними в цьому Договорі адресами Сторін, або направлені електронною поштою, або з використанням сервісів електронного документообігу зазначених у розділі ХІ. </w:t>
      </w:r>
    </w:p>
    <w:p w14:paraId="70C73B17" w14:textId="77777777" w:rsidR="00510A15" w:rsidRPr="00510A15" w:rsidRDefault="00510A15" w:rsidP="00510A15">
      <w:pPr>
        <w:jc w:val="both"/>
      </w:pPr>
      <w:r w:rsidRPr="00510A15">
        <w:t>Сторони направляють повідомлення електронною поштою із використанням наступних електронних адрес сторін:</w:t>
      </w:r>
    </w:p>
    <w:p w14:paraId="2632D113" w14:textId="77777777" w:rsidR="00510A15" w:rsidRPr="00510A15" w:rsidRDefault="00510A15" w:rsidP="00510A15">
      <w:pPr>
        <w:contextualSpacing/>
        <w:jc w:val="both"/>
      </w:pPr>
      <w:r w:rsidRPr="00510A15">
        <w:t xml:space="preserve">адреса електронної пошти Постачальника: ___________________ </w:t>
      </w:r>
    </w:p>
    <w:p w14:paraId="068B9927" w14:textId="77777777" w:rsidR="00510A15" w:rsidRPr="00510A15" w:rsidRDefault="00510A15" w:rsidP="00510A15">
      <w:pPr>
        <w:contextualSpacing/>
        <w:jc w:val="both"/>
      </w:pPr>
      <w:r w:rsidRPr="00510A15">
        <w:t>адреса електронної пошти Споживача: ___________________</w:t>
      </w:r>
    </w:p>
    <w:p w14:paraId="347F1914" w14:textId="77777777" w:rsidR="00510A15" w:rsidRPr="00510A15" w:rsidRDefault="00510A15" w:rsidP="00510A15">
      <w:pPr>
        <w:contextualSpacing/>
        <w:jc w:val="both"/>
      </w:pPr>
      <w:r w:rsidRPr="00510A15">
        <w:t>Відправлення електронних листів на зазначені адреси є належним способом направлення будь-якої документації в процесі виконання договору.</w:t>
      </w:r>
    </w:p>
    <w:p w14:paraId="0AF1D8AE" w14:textId="77777777" w:rsidR="00510A15" w:rsidRPr="00510A15" w:rsidRDefault="00510A15" w:rsidP="00510A15">
      <w:pPr>
        <w:tabs>
          <w:tab w:val="left" w:pos="567"/>
        </w:tabs>
        <w:jc w:val="both"/>
      </w:pPr>
      <w:r w:rsidRPr="00510A15">
        <w:t>Електронні документи оформлюються відповідно до вимог Закону України «Про електронні документи та електронний документообіг», Закону України «Про електронні довірчі послуги» з обов’язковим використанням електронного підпису. Датою отримання електронних повідомлень (документів) буде вважатися дата їх направлення іншій Стороні, за умови, що такі повідомлення направлені до 17 год 00 хв. Повідомлення, направлені після зазначеного часу, вважаються такими, що отримані на наступний день після дати відправлення.</w:t>
      </w:r>
    </w:p>
    <w:p w14:paraId="7B123877" w14:textId="77777777" w:rsidR="00510A15" w:rsidRPr="00510A15" w:rsidRDefault="00510A15" w:rsidP="00510A15">
      <w:pPr>
        <w:jc w:val="both"/>
      </w:pPr>
      <w:r w:rsidRPr="00510A15">
        <w:t xml:space="preserve">12.9. Сторони зобов'язуються повідомляти одна одну про зміни своїх керівників, найменування, організаційно-правової форми, банківських реквізитів, місцезнаходження, номерів телефонів, факсів у 5-денний строк з дня виникнення відповідних змін. Інформацію про виникнення відповідних змін Сторони направляють рекомендованим листом з повідомленням за підписом керівника та скріплюють печаткою (за наявності) або в електронній формі з використанням сервісів електронного </w:t>
      </w:r>
      <w:proofErr w:type="spellStart"/>
      <w:r w:rsidRPr="00510A15">
        <w:t>докуметообігу</w:t>
      </w:r>
      <w:proofErr w:type="spellEnd"/>
      <w:r w:rsidRPr="00510A15">
        <w:t>.</w:t>
      </w:r>
    </w:p>
    <w:p w14:paraId="050D2259" w14:textId="77777777" w:rsidR="00510A15" w:rsidRPr="00510A15" w:rsidRDefault="00510A15" w:rsidP="00510A15">
      <w:pPr>
        <w:tabs>
          <w:tab w:val="left" w:pos="567"/>
        </w:tabs>
        <w:jc w:val="both"/>
      </w:pPr>
      <w:r w:rsidRPr="00510A15">
        <w:lastRenderedPageBreak/>
        <w:t>12.10. </w:t>
      </w:r>
      <w:r w:rsidRPr="00510A15">
        <w:rPr>
          <w:lang w:eastAsia="uk-UA"/>
        </w:rPr>
        <w:t xml:space="preserve">Постачальник має статус </w:t>
      </w:r>
      <w:r w:rsidRPr="00510A15">
        <w:t>платника податку на прибуток за основною (базовою) ставкою, передбаченою Податковим Кодексом України і статус платника податку на додану вартість на загальних умовах, передбачених Податковим Кодексом України.</w:t>
      </w:r>
    </w:p>
    <w:p w14:paraId="63EB6036" w14:textId="77777777" w:rsidR="00510A15" w:rsidRPr="00510A15" w:rsidRDefault="00510A15" w:rsidP="00510A15">
      <w:pPr>
        <w:tabs>
          <w:tab w:val="left" w:pos="567"/>
        </w:tabs>
        <w:autoSpaceDE w:val="0"/>
        <w:autoSpaceDN w:val="0"/>
        <w:adjustRightInd w:val="0"/>
        <w:ind w:right="-1"/>
        <w:jc w:val="both"/>
      </w:pPr>
      <w:r w:rsidRPr="00510A15">
        <w:t>12.11. Характеристика статусу Споживача, як платника податків:</w:t>
      </w:r>
    </w:p>
    <w:p w14:paraId="57D6D414" w14:textId="77777777" w:rsidR="00510A15" w:rsidRPr="00510A15" w:rsidRDefault="00510A15" w:rsidP="00510A15">
      <w:pPr>
        <w:tabs>
          <w:tab w:val="left" w:pos="567"/>
        </w:tabs>
        <w:autoSpaceDE w:val="0"/>
        <w:autoSpaceDN w:val="0"/>
        <w:adjustRightInd w:val="0"/>
        <w:ind w:left="567" w:right="-1"/>
        <w:jc w:val="both"/>
      </w:pPr>
      <w:r w:rsidRPr="00510A15">
        <w:t>12.11.1. Споживач є (не є) платником _______________________________________________________</w:t>
      </w:r>
    </w:p>
    <w:p w14:paraId="6792E2A6" w14:textId="77777777" w:rsidR="00510A15" w:rsidRPr="00510A15" w:rsidRDefault="00510A15" w:rsidP="00510A15">
      <w:pPr>
        <w:tabs>
          <w:tab w:val="left" w:pos="567"/>
        </w:tabs>
        <w:autoSpaceDE w:val="0"/>
        <w:autoSpaceDN w:val="0"/>
        <w:adjustRightInd w:val="0"/>
        <w:ind w:right="-1"/>
        <w:jc w:val="both"/>
      </w:pPr>
      <w:r w:rsidRPr="00510A15">
        <w:t>_____________________________________________________________________________________________.</w:t>
      </w:r>
    </w:p>
    <w:p w14:paraId="090DDCEA" w14:textId="77777777" w:rsidR="00510A15" w:rsidRPr="00510A15" w:rsidRDefault="00510A15" w:rsidP="00510A15">
      <w:pPr>
        <w:tabs>
          <w:tab w:val="left" w:pos="426"/>
        </w:tabs>
        <w:jc w:val="both"/>
      </w:pPr>
      <w:r w:rsidRPr="00510A15">
        <w:t>12.12. У разі будь-яких змін в статусі платника податків, Сторони зобов’язані повідомити про це одна одну не пізніше п’яти календарних днів з дати такої зміни.</w:t>
      </w:r>
    </w:p>
    <w:p w14:paraId="73E0B1FB" w14:textId="77777777" w:rsidR="00510A15" w:rsidRPr="00510A15" w:rsidRDefault="00510A15" w:rsidP="00510A15">
      <w:pPr>
        <w:tabs>
          <w:tab w:val="left" w:pos="426"/>
        </w:tabs>
        <w:jc w:val="both"/>
      </w:pPr>
      <w:r w:rsidRPr="00510A15">
        <w:t>12.13. При вирішенні питань, що не врегульовані цим Договором, Сторони зобов'язуються керуватися Законом України "Про ринок природного газу", Правилами постачання газу, Кодексом ГРС, Кодексом ГРМ, іншими діючими нормативно-правовими актами, що регулюють правовідносини на ринку природного газу.</w:t>
      </w:r>
    </w:p>
    <w:p w14:paraId="0E18D423" w14:textId="77777777" w:rsidR="00510A15" w:rsidRPr="00510A15" w:rsidRDefault="00510A15" w:rsidP="00510A15">
      <w:pPr>
        <w:tabs>
          <w:tab w:val="left" w:pos="426"/>
        </w:tabs>
        <w:jc w:val="both"/>
      </w:pPr>
      <w:r w:rsidRPr="00510A15">
        <w:t>12.14. Цей Договір укладено в двох примірниках, які мають однакову юридичну силу, один з них зберігається у Постачальника, другий – у Споживача.</w:t>
      </w:r>
    </w:p>
    <w:p w14:paraId="0226B610" w14:textId="77777777" w:rsidR="00F048D2" w:rsidRPr="00F172B1" w:rsidRDefault="00F048D2" w:rsidP="00DA2531">
      <w:pPr>
        <w:tabs>
          <w:tab w:val="left" w:pos="426"/>
        </w:tabs>
        <w:jc w:val="center"/>
        <w:rPr>
          <w:b/>
          <w:sz w:val="23"/>
          <w:szCs w:val="23"/>
        </w:rPr>
      </w:pPr>
      <w:r w:rsidRPr="00F172B1">
        <w:rPr>
          <w:b/>
          <w:sz w:val="23"/>
          <w:szCs w:val="23"/>
        </w:rPr>
        <w:t>XIІІ. Місцезнаходження та банківські реквізити Сторін</w:t>
      </w:r>
    </w:p>
    <w:tbl>
      <w:tblPr>
        <w:tblpPr w:leftFromText="180" w:rightFromText="180" w:vertAnchor="text" w:horzAnchor="margin" w:tblpX="139" w:tblpY="304"/>
        <w:tblW w:w="10066" w:type="dxa"/>
        <w:tblLayout w:type="fixed"/>
        <w:tblCellMar>
          <w:left w:w="70" w:type="dxa"/>
          <w:right w:w="70" w:type="dxa"/>
        </w:tblCellMar>
        <w:tblLook w:val="0000" w:firstRow="0" w:lastRow="0" w:firstColumn="0" w:lastColumn="0" w:noHBand="0" w:noVBand="0"/>
      </w:tblPr>
      <w:tblGrid>
        <w:gridCol w:w="5032"/>
        <w:gridCol w:w="5034"/>
      </w:tblGrid>
      <w:tr w:rsidR="00F048D2" w:rsidRPr="003A2D69" w14:paraId="5C1C29D2" w14:textId="77777777" w:rsidTr="00DA2531">
        <w:trPr>
          <w:trHeight w:val="3687"/>
        </w:trPr>
        <w:tc>
          <w:tcPr>
            <w:tcW w:w="5032" w:type="dxa"/>
          </w:tcPr>
          <w:p w14:paraId="771A0B45" w14:textId="77777777" w:rsidR="00B516A6" w:rsidRDefault="00F048D2" w:rsidP="00B516A6">
            <w:pPr>
              <w:widowControl w:val="0"/>
              <w:suppressAutoHyphens/>
              <w:autoSpaceDE w:val="0"/>
              <w:snapToGrid w:val="0"/>
              <w:spacing w:after="200" w:line="276" w:lineRule="auto"/>
              <w:contextualSpacing/>
              <w:jc w:val="center"/>
              <w:rPr>
                <w:b/>
                <w:bCs/>
                <w:color w:val="000000"/>
                <w:sz w:val="22"/>
                <w:szCs w:val="22"/>
              </w:rPr>
            </w:pPr>
            <w:r w:rsidRPr="003F2902">
              <w:rPr>
                <w:b/>
                <w:bCs/>
                <w:color w:val="000000"/>
                <w:sz w:val="22"/>
                <w:szCs w:val="22"/>
              </w:rPr>
              <w:t>Реквізити Постачальника:</w:t>
            </w:r>
          </w:p>
          <w:p w14:paraId="0A713719" w14:textId="3D2F4290" w:rsidR="00F048D2" w:rsidRPr="00B516A6" w:rsidRDefault="00F048D2" w:rsidP="00B516A6">
            <w:pPr>
              <w:widowControl w:val="0"/>
              <w:suppressAutoHyphens/>
              <w:autoSpaceDE w:val="0"/>
              <w:snapToGrid w:val="0"/>
              <w:spacing w:after="200" w:line="276" w:lineRule="auto"/>
              <w:contextualSpacing/>
              <w:jc w:val="both"/>
              <w:rPr>
                <w:b/>
                <w:bCs/>
                <w:color w:val="000000"/>
              </w:rPr>
            </w:pPr>
            <w:r w:rsidRPr="003F2902">
              <w:rPr>
                <w:sz w:val="22"/>
                <w:szCs w:val="22"/>
              </w:rPr>
              <w:br/>
            </w:r>
            <w:r w:rsidRPr="003F2902">
              <w:rPr>
                <w:b/>
                <w:sz w:val="22"/>
                <w:szCs w:val="22"/>
              </w:rPr>
              <w:t>ТОВАРИСТВО З ОБМЕЖЕНОЮ ВІДПОВІДАЛЬНІСТЮ «ЕНЕРА ВІННИЦЯ»</w:t>
            </w:r>
            <w:r w:rsidRPr="003F2902">
              <w:rPr>
                <w:b/>
                <w:sz w:val="22"/>
                <w:szCs w:val="22"/>
              </w:rPr>
              <w:br/>
            </w:r>
            <w:r w:rsidRPr="003F2902">
              <w:rPr>
                <w:rFonts w:eastAsiaTheme="minorHAnsi"/>
                <w:bCs/>
                <w:color w:val="000000"/>
                <w:sz w:val="22"/>
                <w:szCs w:val="22"/>
                <w:lang w:eastAsia="ar-SA"/>
              </w:rPr>
              <w:t>Юридична адреса:</w:t>
            </w:r>
            <w:r>
              <w:rPr>
                <w:rFonts w:eastAsiaTheme="minorHAnsi"/>
                <w:sz w:val="22"/>
                <w:szCs w:val="22"/>
                <w:lang w:eastAsia="en-US"/>
              </w:rPr>
              <w:t xml:space="preserve"> 21037, м. Вінниця, вул. </w:t>
            </w:r>
            <w:r w:rsidRPr="003F2902">
              <w:rPr>
                <w:rFonts w:eastAsiaTheme="minorHAnsi"/>
                <w:sz w:val="22"/>
                <w:szCs w:val="22"/>
                <w:lang w:eastAsia="en-US"/>
              </w:rPr>
              <w:t>Пирогова, 131</w:t>
            </w:r>
          </w:p>
          <w:p w14:paraId="345B6218" w14:textId="77777777" w:rsidR="00F048D2" w:rsidRPr="003F2902" w:rsidRDefault="00F048D2" w:rsidP="00F048D2">
            <w:pPr>
              <w:widowControl w:val="0"/>
              <w:spacing w:line="238" w:lineRule="auto"/>
            </w:pPr>
            <w:r w:rsidRPr="003F2902">
              <w:rPr>
                <w:rFonts w:eastAsiaTheme="minorHAnsi"/>
                <w:bCs/>
                <w:color w:val="000000"/>
                <w:sz w:val="22"/>
                <w:szCs w:val="22"/>
                <w:lang w:eastAsia="ar-SA"/>
              </w:rPr>
              <w:t xml:space="preserve">Поштова адреса: </w:t>
            </w:r>
            <w:r w:rsidRPr="003F2902">
              <w:rPr>
                <w:rFonts w:eastAsiaTheme="minorHAnsi"/>
                <w:sz w:val="22"/>
                <w:szCs w:val="22"/>
                <w:lang w:eastAsia="en-US"/>
              </w:rPr>
              <w:t>21037, м. Вінниця, вул. Пирогова, 131</w:t>
            </w:r>
          </w:p>
          <w:p w14:paraId="30CF0C69" w14:textId="77777777" w:rsidR="00F048D2" w:rsidRPr="003F2902" w:rsidRDefault="00F048D2" w:rsidP="00B516A6">
            <w:pPr>
              <w:autoSpaceDE w:val="0"/>
              <w:autoSpaceDN w:val="0"/>
              <w:spacing w:line="276" w:lineRule="auto"/>
              <w:rPr>
                <w:rFonts w:eastAsiaTheme="minorHAnsi"/>
                <w:lang w:eastAsia="en-US"/>
              </w:rPr>
            </w:pPr>
            <w:r w:rsidRPr="003F2902">
              <w:rPr>
                <w:rFonts w:eastAsiaTheme="minorHAnsi"/>
                <w:sz w:val="22"/>
                <w:szCs w:val="22"/>
                <w:lang w:eastAsia="en-US"/>
              </w:rPr>
              <w:t xml:space="preserve">Поточний рахунок: </w:t>
            </w:r>
          </w:p>
          <w:p w14:paraId="121BDBE2" w14:textId="77777777" w:rsidR="00F048D2" w:rsidRPr="003F2902" w:rsidRDefault="00F048D2" w:rsidP="00B516A6">
            <w:pPr>
              <w:autoSpaceDE w:val="0"/>
              <w:autoSpaceDN w:val="0"/>
              <w:spacing w:line="276" w:lineRule="auto"/>
              <w:rPr>
                <w:rFonts w:eastAsiaTheme="minorHAnsi"/>
                <w:lang w:eastAsia="en-US"/>
              </w:rPr>
            </w:pPr>
            <w:r w:rsidRPr="003F2902">
              <w:rPr>
                <w:rFonts w:eastAsiaTheme="minorHAnsi"/>
                <w:sz w:val="22"/>
                <w:szCs w:val="22"/>
                <w:lang w:eastAsia="en-US"/>
              </w:rPr>
              <w:t xml:space="preserve">IBAN: </w:t>
            </w:r>
            <w:r w:rsidRPr="003F2902">
              <w:rPr>
                <w:rFonts w:eastAsiaTheme="minorHAnsi"/>
                <w:color w:val="000000"/>
                <w:sz w:val="22"/>
                <w:szCs w:val="22"/>
                <w:shd w:val="clear" w:color="auto" w:fill="FFFFFF"/>
                <w:lang w:val="en-US" w:eastAsia="en-US"/>
              </w:rPr>
              <w:t>UA</w:t>
            </w:r>
            <w:r w:rsidRPr="003F2902">
              <w:rPr>
                <w:rFonts w:eastAsiaTheme="minorHAnsi"/>
                <w:color w:val="000000"/>
                <w:sz w:val="22"/>
                <w:szCs w:val="22"/>
                <w:shd w:val="clear" w:color="auto" w:fill="FFFFFF"/>
                <w:lang w:eastAsia="en-US"/>
              </w:rPr>
              <w:t>913204780000026007924</w:t>
            </w:r>
            <w:r w:rsidRPr="003F2902">
              <w:rPr>
                <w:rFonts w:eastAsiaTheme="minorHAnsi"/>
                <w:color w:val="000000"/>
                <w:sz w:val="22"/>
                <w:szCs w:val="22"/>
                <w:shd w:val="clear" w:color="auto" w:fill="FFFFFF"/>
                <w:lang w:val="en-US" w:eastAsia="en-US"/>
              </w:rPr>
              <w:t> </w:t>
            </w:r>
            <w:r w:rsidRPr="003F2902">
              <w:rPr>
                <w:rFonts w:eastAsiaTheme="minorHAnsi"/>
                <w:color w:val="000000"/>
                <w:sz w:val="22"/>
                <w:szCs w:val="22"/>
                <w:shd w:val="clear" w:color="auto" w:fill="FFFFFF"/>
                <w:lang w:eastAsia="en-US"/>
              </w:rPr>
              <w:t>865951</w:t>
            </w:r>
          </w:p>
          <w:p w14:paraId="134C91FE" w14:textId="1F737110" w:rsidR="00F048D2" w:rsidRPr="003F2902" w:rsidRDefault="00F048D2" w:rsidP="00B516A6">
            <w:pPr>
              <w:widowControl w:val="0"/>
              <w:suppressAutoHyphens/>
              <w:autoSpaceDE w:val="0"/>
              <w:snapToGrid w:val="0"/>
              <w:spacing w:line="276" w:lineRule="auto"/>
              <w:contextualSpacing/>
            </w:pPr>
            <w:r w:rsidRPr="003F2902">
              <w:rPr>
                <w:sz w:val="22"/>
                <w:szCs w:val="22"/>
              </w:rPr>
              <w:t>ПАТ АБ «УКРГАЗБАНК»</w:t>
            </w:r>
          </w:p>
          <w:p w14:paraId="7B8969B4" w14:textId="77777777" w:rsidR="00F048D2" w:rsidRPr="003F2902" w:rsidRDefault="00F048D2" w:rsidP="00F048D2">
            <w:pPr>
              <w:widowControl w:val="0"/>
              <w:suppressAutoHyphens/>
              <w:autoSpaceDE w:val="0"/>
              <w:snapToGrid w:val="0"/>
              <w:spacing w:after="200" w:line="276" w:lineRule="auto"/>
              <w:contextualSpacing/>
              <w:rPr>
                <w:rFonts w:eastAsiaTheme="minorHAnsi"/>
                <w:bCs/>
                <w:color w:val="000000"/>
                <w:lang w:eastAsia="ar-SA"/>
              </w:rPr>
            </w:pPr>
            <w:r w:rsidRPr="003F2902">
              <w:rPr>
                <w:rFonts w:eastAsiaTheme="minorHAnsi"/>
                <w:sz w:val="22"/>
                <w:szCs w:val="22"/>
                <w:lang w:eastAsia="en-US"/>
              </w:rPr>
              <w:t xml:space="preserve">Код банку (МФО):  320478 </w:t>
            </w:r>
            <w:r w:rsidRPr="003F2902">
              <w:rPr>
                <w:rFonts w:eastAsiaTheme="minorHAnsi"/>
                <w:bCs/>
                <w:color w:val="000000"/>
                <w:sz w:val="22"/>
                <w:szCs w:val="22"/>
                <w:lang w:eastAsia="ar-SA"/>
              </w:rPr>
              <w:t xml:space="preserve">код ЄДРПОУ: </w:t>
            </w:r>
          </w:p>
          <w:p w14:paraId="61A91394" w14:textId="77777777" w:rsidR="00F048D2" w:rsidRPr="003F2902" w:rsidRDefault="00F048D2" w:rsidP="00F048D2">
            <w:pPr>
              <w:widowControl w:val="0"/>
              <w:suppressAutoHyphens/>
              <w:autoSpaceDE w:val="0"/>
              <w:snapToGrid w:val="0"/>
              <w:spacing w:after="200" w:line="276" w:lineRule="auto"/>
              <w:contextualSpacing/>
              <w:rPr>
                <w:rFonts w:eastAsiaTheme="minorHAnsi"/>
                <w:bCs/>
                <w:color w:val="000000"/>
                <w:lang w:eastAsia="ar-SA"/>
              </w:rPr>
            </w:pPr>
            <w:r w:rsidRPr="003F2902">
              <w:rPr>
                <w:rFonts w:eastAsiaTheme="minorHAnsi"/>
                <w:bCs/>
                <w:color w:val="000000"/>
                <w:sz w:val="22"/>
                <w:szCs w:val="22"/>
                <w:lang w:eastAsia="ar-SA"/>
              </w:rPr>
              <w:t xml:space="preserve">ІПН: </w:t>
            </w:r>
            <w:r w:rsidRPr="003F2902">
              <w:rPr>
                <w:rFonts w:eastAsiaTheme="minorHAnsi"/>
                <w:sz w:val="22"/>
                <w:szCs w:val="22"/>
                <w:lang w:eastAsia="en-US"/>
              </w:rPr>
              <w:t>418353502287</w:t>
            </w:r>
          </w:p>
          <w:p w14:paraId="2E60F1E7" w14:textId="77777777" w:rsidR="00F048D2" w:rsidRPr="003F2902" w:rsidRDefault="00F048D2" w:rsidP="00F048D2">
            <w:pPr>
              <w:widowControl w:val="0"/>
              <w:suppressAutoHyphens/>
              <w:autoSpaceDE w:val="0"/>
              <w:snapToGrid w:val="0"/>
              <w:spacing w:after="200" w:line="276" w:lineRule="auto"/>
              <w:contextualSpacing/>
            </w:pPr>
            <w:proofErr w:type="spellStart"/>
            <w:r w:rsidRPr="003F2902">
              <w:rPr>
                <w:rFonts w:eastAsiaTheme="minorHAnsi"/>
                <w:bCs/>
                <w:color w:val="000000"/>
                <w:sz w:val="22"/>
                <w:szCs w:val="22"/>
                <w:lang w:eastAsia="ar-SA"/>
              </w:rPr>
              <w:t>Тел</w:t>
            </w:r>
            <w:proofErr w:type="spellEnd"/>
            <w:r w:rsidRPr="003F2902">
              <w:rPr>
                <w:rFonts w:eastAsiaTheme="minorHAnsi"/>
                <w:bCs/>
                <w:color w:val="000000"/>
                <w:sz w:val="22"/>
                <w:szCs w:val="22"/>
                <w:lang w:eastAsia="ar-SA"/>
              </w:rPr>
              <w:t xml:space="preserve">. </w:t>
            </w:r>
            <w:r w:rsidRPr="003F2902">
              <w:rPr>
                <w:sz w:val="22"/>
                <w:szCs w:val="22"/>
              </w:rPr>
              <w:t xml:space="preserve">0432-65-70-70 </w:t>
            </w:r>
          </w:p>
          <w:p w14:paraId="7759C58C" w14:textId="44A13278" w:rsidR="00F048D2" w:rsidRPr="00B516A6" w:rsidRDefault="00F048D2" w:rsidP="00B516A6">
            <w:pPr>
              <w:widowControl w:val="0"/>
              <w:suppressAutoHyphens/>
              <w:autoSpaceDE w:val="0"/>
              <w:snapToGrid w:val="0"/>
              <w:spacing w:after="200" w:line="276" w:lineRule="auto"/>
              <w:contextualSpacing/>
              <w:rPr>
                <w:rFonts w:eastAsiaTheme="minorHAnsi"/>
                <w:lang w:eastAsia="en-US"/>
              </w:rPr>
            </w:pPr>
            <w:r w:rsidRPr="003F2902">
              <w:rPr>
                <w:rFonts w:eastAsiaTheme="minorHAnsi"/>
                <w:sz w:val="22"/>
                <w:szCs w:val="22"/>
                <w:lang w:eastAsia="en-US"/>
              </w:rPr>
              <w:t>E-</w:t>
            </w:r>
            <w:proofErr w:type="spellStart"/>
            <w:r w:rsidRPr="003F2902">
              <w:rPr>
                <w:rFonts w:eastAsiaTheme="minorHAnsi"/>
                <w:sz w:val="22"/>
                <w:szCs w:val="22"/>
                <w:lang w:eastAsia="en-US"/>
              </w:rPr>
              <w:t>mail</w:t>
            </w:r>
            <w:proofErr w:type="spellEnd"/>
            <w:r w:rsidRPr="003F2902">
              <w:rPr>
                <w:rFonts w:eastAsiaTheme="minorHAnsi"/>
                <w:sz w:val="22"/>
                <w:szCs w:val="22"/>
                <w:lang w:eastAsia="en-US"/>
              </w:rPr>
              <w:t xml:space="preserve"> </w:t>
            </w:r>
            <w:proofErr w:type="spellStart"/>
            <w:r w:rsidRPr="003F2902">
              <w:rPr>
                <w:rFonts w:eastAsiaTheme="minorHAnsi"/>
                <w:sz w:val="22"/>
                <w:szCs w:val="22"/>
                <w:lang w:eastAsia="en-US"/>
              </w:rPr>
              <w:t>адреса:</w:t>
            </w:r>
            <w:r w:rsidRPr="003F2902">
              <w:rPr>
                <w:rFonts w:eastAsiaTheme="minorHAnsi"/>
                <w:color w:val="0078D7"/>
                <w:sz w:val="22"/>
                <w:szCs w:val="22"/>
                <w:lang w:eastAsia="en-US"/>
              </w:rPr>
              <w:t>info</w:t>
            </w:r>
            <w:proofErr w:type="spellEnd"/>
            <w:r w:rsidRPr="003F2902">
              <w:rPr>
                <w:rFonts w:eastAsiaTheme="minorHAnsi"/>
                <w:color w:val="0078D7"/>
                <w:sz w:val="22"/>
                <w:szCs w:val="22"/>
                <w:lang w:eastAsia="en-US"/>
              </w:rPr>
              <w:t>@</w:t>
            </w:r>
            <w:r w:rsidRPr="003F2902">
              <w:rPr>
                <w:rFonts w:eastAsiaTheme="minorHAnsi"/>
                <w:color w:val="0078D7"/>
                <w:sz w:val="22"/>
                <w:szCs w:val="22"/>
                <w:lang w:val="en-US" w:eastAsia="en-US"/>
              </w:rPr>
              <w:t>vin</w:t>
            </w:r>
            <w:r w:rsidRPr="003F2902">
              <w:rPr>
                <w:rFonts w:eastAsiaTheme="minorHAnsi"/>
                <w:color w:val="0078D7"/>
                <w:sz w:val="22"/>
                <w:szCs w:val="22"/>
                <w:lang w:eastAsia="en-US"/>
              </w:rPr>
              <w:t>.enera.ua</w:t>
            </w:r>
          </w:p>
          <w:p w14:paraId="76402E75" w14:textId="7D912764" w:rsidR="00F048D2" w:rsidRPr="003F2902" w:rsidRDefault="00F048D2" w:rsidP="00B516A6">
            <w:pPr>
              <w:widowControl w:val="0"/>
              <w:suppressAutoHyphens/>
              <w:autoSpaceDE w:val="0"/>
              <w:snapToGrid w:val="0"/>
              <w:spacing w:after="200" w:line="276" w:lineRule="auto"/>
              <w:ind w:left="69"/>
              <w:contextualSpacing/>
              <w:rPr>
                <w:rFonts w:eastAsiaTheme="minorHAnsi"/>
                <w:b/>
                <w:bCs/>
                <w:color w:val="000000"/>
                <w:lang w:eastAsia="ar-SA"/>
              </w:rPr>
            </w:pPr>
            <w:r w:rsidRPr="003F2902">
              <w:rPr>
                <w:rFonts w:eastAsiaTheme="minorHAnsi"/>
                <w:b/>
                <w:bCs/>
                <w:color w:val="000000"/>
                <w:sz w:val="22"/>
                <w:szCs w:val="22"/>
                <w:lang w:eastAsia="ar-SA"/>
              </w:rPr>
              <w:t>Директор</w:t>
            </w:r>
          </w:p>
          <w:p w14:paraId="17432C0D" w14:textId="77777777" w:rsidR="00F048D2" w:rsidRPr="003F2902" w:rsidRDefault="00F048D2" w:rsidP="00F048D2">
            <w:pPr>
              <w:widowControl w:val="0"/>
              <w:suppressAutoHyphens/>
              <w:autoSpaceDE w:val="0"/>
              <w:snapToGrid w:val="0"/>
              <w:spacing w:after="200" w:line="276" w:lineRule="auto"/>
              <w:ind w:left="69"/>
              <w:contextualSpacing/>
              <w:rPr>
                <w:rFonts w:eastAsiaTheme="minorHAnsi"/>
                <w:b/>
                <w:bCs/>
                <w:color w:val="000000"/>
                <w:lang w:eastAsia="ar-SA"/>
              </w:rPr>
            </w:pPr>
            <w:r w:rsidRPr="003F2902">
              <w:rPr>
                <w:rFonts w:eastAsiaTheme="minorHAnsi"/>
                <w:b/>
                <w:bCs/>
                <w:color w:val="000000"/>
                <w:sz w:val="22"/>
                <w:szCs w:val="22"/>
                <w:lang w:eastAsia="ar-SA"/>
              </w:rPr>
              <w:t>______________________</w:t>
            </w:r>
            <w:proofErr w:type="spellStart"/>
            <w:r w:rsidRPr="003F2902">
              <w:rPr>
                <w:rFonts w:eastAsiaTheme="minorHAnsi"/>
                <w:b/>
                <w:bCs/>
                <w:color w:val="000000"/>
                <w:sz w:val="22"/>
                <w:szCs w:val="22"/>
                <w:lang w:eastAsia="ar-SA"/>
              </w:rPr>
              <w:t>О.І.Близнюк</w:t>
            </w:r>
            <w:proofErr w:type="spellEnd"/>
          </w:p>
          <w:p w14:paraId="06FDB7C8" w14:textId="77777777" w:rsidR="00F048D2" w:rsidRPr="003F2902" w:rsidRDefault="00F048D2" w:rsidP="00F048D2">
            <w:pPr>
              <w:widowControl w:val="0"/>
              <w:suppressAutoHyphens/>
              <w:autoSpaceDE w:val="0"/>
              <w:snapToGrid w:val="0"/>
              <w:spacing w:after="200" w:line="276" w:lineRule="auto"/>
              <w:contextualSpacing/>
              <w:rPr>
                <w:rFonts w:eastAsiaTheme="minorHAnsi"/>
                <w:b/>
                <w:bCs/>
                <w:color w:val="000000"/>
                <w:lang w:eastAsia="ar-SA"/>
              </w:rPr>
            </w:pPr>
            <w:r w:rsidRPr="003F2902">
              <w:rPr>
                <w:rFonts w:eastAsiaTheme="minorHAnsi"/>
                <w:b/>
                <w:bCs/>
                <w:color w:val="000000"/>
                <w:sz w:val="22"/>
                <w:szCs w:val="22"/>
                <w:lang w:eastAsia="ar-SA"/>
              </w:rPr>
              <w:t xml:space="preserve"> (підпис)</w:t>
            </w:r>
          </w:p>
          <w:p w14:paraId="4E802AF4" w14:textId="77777777" w:rsidR="00F048D2" w:rsidRPr="003F2902" w:rsidRDefault="00F048D2" w:rsidP="00F048D2">
            <w:pPr>
              <w:spacing w:before="138" w:after="138"/>
              <w:jc w:val="center"/>
            </w:pPr>
            <w:r w:rsidRPr="003F2902">
              <w:rPr>
                <w:rFonts w:eastAsiaTheme="minorHAnsi"/>
                <w:bCs/>
                <w:color w:val="000000"/>
                <w:sz w:val="22"/>
                <w:szCs w:val="22"/>
                <w:lang w:eastAsia="ar-SA"/>
              </w:rPr>
              <w:t xml:space="preserve">М.П.                                      </w:t>
            </w:r>
          </w:p>
          <w:p w14:paraId="25FCAE6E" w14:textId="77777777" w:rsidR="00F048D2" w:rsidRPr="003A2D69" w:rsidRDefault="00F048D2" w:rsidP="00F048D2">
            <w:pPr>
              <w:ind w:right="-1"/>
              <w:jc w:val="center"/>
            </w:pPr>
          </w:p>
        </w:tc>
        <w:tc>
          <w:tcPr>
            <w:tcW w:w="5034" w:type="dxa"/>
          </w:tcPr>
          <w:p w14:paraId="69BC78FE" w14:textId="77777777" w:rsidR="00F048D2" w:rsidRPr="003A2D69" w:rsidRDefault="00F048D2" w:rsidP="00F048D2">
            <w:pPr>
              <w:tabs>
                <w:tab w:val="left" w:pos="0"/>
              </w:tabs>
              <w:snapToGrid w:val="0"/>
              <w:jc w:val="center"/>
              <w:outlineLvl w:val="1"/>
              <w:rPr>
                <w:b/>
                <w:bCs/>
              </w:rPr>
            </w:pPr>
            <w:r w:rsidRPr="003A2D69">
              <w:rPr>
                <w:b/>
                <w:bCs/>
                <w:sz w:val="22"/>
                <w:szCs w:val="22"/>
              </w:rPr>
              <w:t>Споживач</w:t>
            </w:r>
          </w:p>
          <w:p w14:paraId="7E7A899A" w14:textId="77777777" w:rsidR="00F048D2" w:rsidRPr="003A2D69" w:rsidRDefault="00F048D2" w:rsidP="00F048D2">
            <w:pPr>
              <w:tabs>
                <w:tab w:val="left" w:pos="0"/>
              </w:tabs>
              <w:snapToGrid w:val="0"/>
              <w:jc w:val="center"/>
              <w:outlineLvl w:val="1"/>
              <w:rPr>
                <w:b/>
                <w:bCs/>
              </w:rPr>
            </w:pPr>
          </w:p>
          <w:p w14:paraId="3DFDD746" w14:textId="77777777" w:rsidR="00F048D2" w:rsidRPr="003A2D69" w:rsidRDefault="00F048D2" w:rsidP="00F048D2">
            <w:pPr>
              <w:jc w:val="both"/>
            </w:pPr>
            <w:r w:rsidRPr="003A2D69">
              <w:t>________________________________________</w:t>
            </w:r>
          </w:p>
          <w:p w14:paraId="4E387BDC" w14:textId="77777777" w:rsidR="00F048D2" w:rsidRPr="003A2D69" w:rsidRDefault="00F048D2" w:rsidP="00F048D2">
            <w:pPr>
              <w:jc w:val="both"/>
            </w:pPr>
          </w:p>
          <w:p w14:paraId="079478E8" w14:textId="6826F8E1" w:rsidR="00F048D2" w:rsidRPr="003A2D69" w:rsidRDefault="00F048D2" w:rsidP="00B516A6">
            <w:pPr>
              <w:jc w:val="both"/>
            </w:pPr>
            <w:r w:rsidRPr="003A2D69">
              <w:t>________________________________________</w:t>
            </w:r>
          </w:p>
          <w:p w14:paraId="65EF0B42" w14:textId="77777777" w:rsidR="00F048D2" w:rsidRPr="003A2D69" w:rsidRDefault="00F048D2" w:rsidP="00F048D2">
            <w:pPr>
              <w:ind w:firstLine="3"/>
              <w:jc w:val="both"/>
            </w:pPr>
            <w:r w:rsidRPr="003A2D69">
              <w:rPr>
                <w:sz w:val="22"/>
                <w:szCs w:val="22"/>
              </w:rPr>
              <w:t>Юридична адреса:___________________________</w:t>
            </w:r>
          </w:p>
          <w:p w14:paraId="1E8FDEE9" w14:textId="77777777" w:rsidR="00F048D2" w:rsidRPr="003A2D69" w:rsidRDefault="00F048D2" w:rsidP="00F048D2">
            <w:pPr>
              <w:ind w:firstLine="3"/>
              <w:jc w:val="both"/>
            </w:pPr>
            <w:r w:rsidRPr="003A2D69">
              <w:rPr>
                <w:sz w:val="22"/>
                <w:szCs w:val="22"/>
              </w:rPr>
              <w:t>____________________________________________</w:t>
            </w:r>
          </w:p>
          <w:p w14:paraId="106754C2" w14:textId="77777777" w:rsidR="00F048D2" w:rsidRPr="003A2D69" w:rsidRDefault="00F048D2" w:rsidP="00F048D2">
            <w:pPr>
              <w:ind w:firstLine="3"/>
              <w:jc w:val="both"/>
            </w:pPr>
            <w:r w:rsidRPr="003A2D69">
              <w:rPr>
                <w:sz w:val="22"/>
                <w:szCs w:val="22"/>
              </w:rPr>
              <w:t>Фактична адреса:____________________________</w:t>
            </w:r>
          </w:p>
          <w:p w14:paraId="672B4E39" w14:textId="77777777" w:rsidR="00F048D2" w:rsidRPr="003A2D69" w:rsidRDefault="00F048D2" w:rsidP="00F048D2">
            <w:pPr>
              <w:ind w:firstLine="3"/>
              <w:jc w:val="both"/>
            </w:pPr>
            <w:r w:rsidRPr="003A2D69">
              <w:rPr>
                <w:sz w:val="22"/>
                <w:szCs w:val="22"/>
              </w:rPr>
              <w:t>____________________________________________</w:t>
            </w:r>
          </w:p>
          <w:p w14:paraId="0364BFF2" w14:textId="77777777" w:rsidR="00F048D2" w:rsidRPr="003A2D69" w:rsidRDefault="00F048D2" w:rsidP="00F048D2">
            <w:pPr>
              <w:ind w:firstLine="3"/>
              <w:jc w:val="both"/>
            </w:pPr>
            <w:r w:rsidRPr="003A2D69">
              <w:rPr>
                <w:sz w:val="22"/>
                <w:szCs w:val="22"/>
              </w:rPr>
              <w:t>Рахунок:____________________________________</w:t>
            </w:r>
          </w:p>
          <w:p w14:paraId="4B245538" w14:textId="77777777" w:rsidR="00F048D2" w:rsidRPr="003A2D69" w:rsidRDefault="00F048D2" w:rsidP="00F048D2">
            <w:pPr>
              <w:tabs>
                <w:tab w:val="left" w:pos="1489"/>
              </w:tabs>
              <w:ind w:firstLine="3"/>
              <w:jc w:val="both"/>
            </w:pPr>
            <w:r w:rsidRPr="003A2D69">
              <w:rPr>
                <w:sz w:val="22"/>
                <w:szCs w:val="22"/>
              </w:rPr>
              <w:t>МФО:_______________________________________</w:t>
            </w:r>
          </w:p>
          <w:p w14:paraId="4BE628EC" w14:textId="77777777" w:rsidR="00F048D2" w:rsidRPr="003A2D69" w:rsidRDefault="00F048D2" w:rsidP="00F048D2">
            <w:pPr>
              <w:ind w:firstLine="3"/>
              <w:jc w:val="both"/>
            </w:pPr>
            <w:r w:rsidRPr="003A2D69">
              <w:rPr>
                <w:sz w:val="22"/>
                <w:szCs w:val="22"/>
              </w:rPr>
              <w:t>Код ЄДРПОУ:_______________________________</w:t>
            </w:r>
          </w:p>
          <w:p w14:paraId="57BCCEEF" w14:textId="77777777" w:rsidR="00F048D2" w:rsidRPr="003A2D69" w:rsidRDefault="00F048D2" w:rsidP="00F048D2">
            <w:pPr>
              <w:jc w:val="both"/>
            </w:pPr>
            <w:r w:rsidRPr="003A2D69">
              <w:rPr>
                <w:sz w:val="22"/>
                <w:szCs w:val="22"/>
              </w:rPr>
              <w:t>ІПН:________________________________________</w:t>
            </w:r>
          </w:p>
          <w:p w14:paraId="015B8191" w14:textId="77777777" w:rsidR="00F048D2" w:rsidRPr="003A2D69" w:rsidRDefault="00F048D2" w:rsidP="00F048D2">
            <w:pPr>
              <w:jc w:val="both"/>
            </w:pPr>
            <w:r w:rsidRPr="003A2D69">
              <w:rPr>
                <w:sz w:val="22"/>
                <w:szCs w:val="22"/>
              </w:rPr>
              <w:t>Свідоцтво: __________________________________</w:t>
            </w:r>
          </w:p>
          <w:p w14:paraId="2E8649E1" w14:textId="77777777" w:rsidR="00F048D2" w:rsidRPr="003A2D69" w:rsidRDefault="00F048D2" w:rsidP="00F048D2">
            <w:pPr>
              <w:jc w:val="both"/>
            </w:pPr>
            <w:r w:rsidRPr="003A2D69">
              <w:rPr>
                <w:sz w:val="22"/>
                <w:szCs w:val="22"/>
              </w:rPr>
              <w:t>Телефон:  __________________________________</w:t>
            </w:r>
          </w:p>
          <w:p w14:paraId="70CD0B09" w14:textId="77777777" w:rsidR="00F048D2" w:rsidRPr="003A2D69" w:rsidRDefault="00F048D2" w:rsidP="00F048D2">
            <w:pPr>
              <w:widowControl w:val="0"/>
              <w:tabs>
                <w:tab w:val="left" w:pos="426"/>
                <w:tab w:val="left" w:pos="709"/>
                <w:tab w:val="left" w:pos="9781"/>
              </w:tabs>
              <w:ind w:right="-1"/>
              <w:jc w:val="both"/>
              <w:rPr>
                <w:b/>
              </w:rPr>
            </w:pPr>
            <w:r w:rsidRPr="003A2D69">
              <w:rPr>
                <w:sz w:val="22"/>
                <w:szCs w:val="22"/>
              </w:rPr>
              <w:t>Факс:  _____________________________________</w:t>
            </w:r>
          </w:p>
          <w:p w14:paraId="2CFD06C6" w14:textId="3A26CCF2" w:rsidR="00F048D2" w:rsidRDefault="00F048D2" w:rsidP="00F048D2">
            <w:pPr>
              <w:widowControl w:val="0"/>
              <w:tabs>
                <w:tab w:val="left" w:pos="426"/>
                <w:tab w:val="left" w:pos="709"/>
                <w:tab w:val="left" w:pos="9781"/>
              </w:tabs>
              <w:ind w:right="-1"/>
              <w:jc w:val="both"/>
            </w:pPr>
            <w:r w:rsidRPr="003A2D69">
              <w:rPr>
                <w:sz w:val="22"/>
                <w:szCs w:val="22"/>
              </w:rPr>
              <w:t>E-</w:t>
            </w:r>
            <w:proofErr w:type="spellStart"/>
            <w:r w:rsidRPr="003A2D69">
              <w:rPr>
                <w:sz w:val="22"/>
                <w:szCs w:val="22"/>
              </w:rPr>
              <w:t>mail</w:t>
            </w:r>
            <w:proofErr w:type="spellEnd"/>
            <w:r w:rsidRPr="003A2D69">
              <w:rPr>
                <w:sz w:val="22"/>
                <w:szCs w:val="22"/>
              </w:rPr>
              <w:t xml:space="preserve"> адреса:_______________________________</w:t>
            </w:r>
          </w:p>
          <w:p w14:paraId="01F997C0" w14:textId="77777777" w:rsidR="00F048D2" w:rsidRPr="003A2D69" w:rsidRDefault="00F048D2" w:rsidP="00F048D2">
            <w:pPr>
              <w:widowControl w:val="0"/>
              <w:tabs>
                <w:tab w:val="left" w:pos="426"/>
                <w:tab w:val="left" w:pos="709"/>
                <w:tab w:val="left" w:pos="9781"/>
              </w:tabs>
              <w:ind w:right="-1"/>
              <w:jc w:val="both"/>
            </w:pPr>
          </w:p>
          <w:p w14:paraId="5F3F4E9B" w14:textId="77777777" w:rsidR="00F048D2" w:rsidRPr="003A2D69" w:rsidRDefault="00F048D2" w:rsidP="00F048D2">
            <w:pPr>
              <w:widowControl w:val="0"/>
              <w:tabs>
                <w:tab w:val="left" w:pos="426"/>
                <w:tab w:val="left" w:pos="709"/>
                <w:tab w:val="left" w:pos="9781"/>
              </w:tabs>
              <w:ind w:right="-1"/>
              <w:jc w:val="both"/>
            </w:pPr>
          </w:p>
          <w:p w14:paraId="1AB77072" w14:textId="77777777" w:rsidR="00F048D2" w:rsidRPr="003A2D69" w:rsidRDefault="00F048D2" w:rsidP="00F048D2">
            <w:pPr>
              <w:ind w:right="-1"/>
              <w:jc w:val="both"/>
              <w:rPr>
                <w:b/>
              </w:rPr>
            </w:pPr>
            <w:r w:rsidRPr="003A2D69">
              <w:rPr>
                <w:b/>
                <w:sz w:val="22"/>
                <w:szCs w:val="22"/>
              </w:rPr>
              <w:t>_______________________/ ___________________ /</w:t>
            </w:r>
          </w:p>
          <w:p w14:paraId="4724D5DB" w14:textId="77777777" w:rsidR="00F048D2" w:rsidRDefault="00F048D2" w:rsidP="00F048D2">
            <w:pPr>
              <w:widowControl w:val="0"/>
              <w:tabs>
                <w:tab w:val="left" w:pos="426"/>
                <w:tab w:val="left" w:pos="709"/>
                <w:tab w:val="left" w:pos="9781"/>
              </w:tabs>
              <w:ind w:right="-1"/>
              <w:jc w:val="center"/>
              <w:rPr>
                <w:sz w:val="22"/>
                <w:szCs w:val="22"/>
              </w:rPr>
            </w:pPr>
            <w:r w:rsidRPr="003A2D69">
              <w:rPr>
                <w:sz w:val="22"/>
                <w:szCs w:val="22"/>
              </w:rPr>
              <w:t>М.П.</w:t>
            </w:r>
          </w:p>
          <w:p w14:paraId="6B2D0EF1" w14:textId="77777777" w:rsidR="004C7D0C" w:rsidRDefault="004C7D0C" w:rsidP="00F048D2">
            <w:pPr>
              <w:widowControl w:val="0"/>
              <w:tabs>
                <w:tab w:val="left" w:pos="426"/>
                <w:tab w:val="left" w:pos="709"/>
                <w:tab w:val="left" w:pos="9781"/>
              </w:tabs>
              <w:ind w:right="-1"/>
              <w:jc w:val="center"/>
              <w:rPr>
                <w:sz w:val="22"/>
                <w:szCs w:val="22"/>
              </w:rPr>
            </w:pPr>
          </w:p>
          <w:p w14:paraId="3AA33255" w14:textId="77777777" w:rsidR="004C7D0C" w:rsidRDefault="004C7D0C" w:rsidP="00F048D2">
            <w:pPr>
              <w:widowControl w:val="0"/>
              <w:tabs>
                <w:tab w:val="left" w:pos="426"/>
                <w:tab w:val="left" w:pos="709"/>
                <w:tab w:val="left" w:pos="9781"/>
              </w:tabs>
              <w:ind w:right="-1"/>
              <w:jc w:val="center"/>
              <w:rPr>
                <w:sz w:val="22"/>
                <w:szCs w:val="22"/>
              </w:rPr>
            </w:pPr>
          </w:p>
          <w:p w14:paraId="21CEA73F" w14:textId="77777777" w:rsidR="004C7D0C" w:rsidRDefault="004C7D0C" w:rsidP="00F048D2">
            <w:pPr>
              <w:widowControl w:val="0"/>
              <w:tabs>
                <w:tab w:val="left" w:pos="426"/>
                <w:tab w:val="left" w:pos="709"/>
                <w:tab w:val="left" w:pos="9781"/>
              </w:tabs>
              <w:ind w:right="-1"/>
              <w:jc w:val="center"/>
              <w:rPr>
                <w:sz w:val="22"/>
                <w:szCs w:val="22"/>
              </w:rPr>
            </w:pPr>
          </w:p>
          <w:p w14:paraId="188885F4" w14:textId="77777777" w:rsidR="004C7D0C" w:rsidRDefault="004C7D0C" w:rsidP="00F048D2">
            <w:pPr>
              <w:widowControl w:val="0"/>
              <w:tabs>
                <w:tab w:val="left" w:pos="426"/>
                <w:tab w:val="left" w:pos="709"/>
                <w:tab w:val="left" w:pos="9781"/>
              </w:tabs>
              <w:ind w:right="-1"/>
              <w:jc w:val="center"/>
              <w:rPr>
                <w:sz w:val="22"/>
                <w:szCs w:val="22"/>
              </w:rPr>
            </w:pPr>
          </w:p>
          <w:p w14:paraId="48879A49" w14:textId="77777777" w:rsidR="004C7D0C" w:rsidRDefault="004C7D0C" w:rsidP="00F048D2">
            <w:pPr>
              <w:widowControl w:val="0"/>
              <w:tabs>
                <w:tab w:val="left" w:pos="426"/>
                <w:tab w:val="left" w:pos="709"/>
                <w:tab w:val="left" w:pos="9781"/>
              </w:tabs>
              <w:ind w:right="-1"/>
              <w:jc w:val="center"/>
              <w:rPr>
                <w:sz w:val="22"/>
                <w:szCs w:val="22"/>
              </w:rPr>
            </w:pPr>
          </w:p>
          <w:p w14:paraId="1536C8A6" w14:textId="77777777" w:rsidR="004C7D0C" w:rsidRDefault="004C7D0C" w:rsidP="00F048D2">
            <w:pPr>
              <w:widowControl w:val="0"/>
              <w:tabs>
                <w:tab w:val="left" w:pos="426"/>
                <w:tab w:val="left" w:pos="709"/>
                <w:tab w:val="left" w:pos="9781"/>
              </w:tabs>
              <w:ind w:right="-1"/>
              <w:jc w:val="center"/>
              <w:rPr>
                <w:sz w:val="22"/>
                <w:szCs w:val="22"/>
              </w:rPr>
            </w:pPr>
          </w:p>
          <w:p w14:paraId="71BC51E2" w14:textId="77777777" w:rsidR="004C7D0C" w:rsidRDefault="004C7D0C" w:rsidP="00F048D2">
            <w:pPr>
              <w:widowControl w:val="0"/>
              <w:tabs>
                <w:tab w:val="left" w:pos="426"/>
                <w:tab w:val="left" w:pos="709"/>
                <w:tab w:val="left" w:pos="9781"/>
              </w:tabs>
              <w:ind w:right="-1"/>
              <w:jc w:val="center"/>
              <w:rPr>
                <w:sz w:val="22"/>
                <w:szCs w:val="22"/>
              </w:rPr>
            </w:pPr>
          </w:p>
          <w:p w14:paraId="609E332D" w14:textId="77777777" w:rsidR="004C7D0C" w:rsidRDefault="004C7D0C" w:rsidP="00F048D2">
            <w:pPr>
              <w:widowControl w:val="0"/>
              <w:tabs>
                <w:tab w:val="left" w:pos="426"/>
                <w:tab w:val="left" w:pos="709"/>
                <w:tab w:val="left" w:pos="9781"/>
              </w:tabs>
              <w:ind w:right="-1"/>
              <w:jc w:val="center"/>
              <w:rPr>
                <w:sz w:val="22"/>
                <w:szCs w:val="22"/>
              </w:rPr>
            </w:pPr>
          </w:p>
          <w:p w14:paraId="301E2ABA" w14:textId="77777777" w:rsidR="004C7D0C" w:rsidRDefault="004C7D0C" w:rsidP="00F048D2">
            <w:pPr>
              <w:widowControl w:val="0"/>
              <w:tabs>
                <w:tab w:val="left" w:pos="426"/>
                <w:tab w:val="left" w:pos="709"/>
                <w:tab w:val="left" w:pos="9781"/>
              </w:tabs>
              <w:ind w:right="-1"/>
              <w:jc w:val="center"/>
              <w:rPr>
                <w:sz w:val="22"/>
                <w:szCs w:val="22"/>
              </w:rPr>
            </w:pPr>
          </w:p>
          <w:p w14:paraId="1059F232" w14:textId="77777777" w:rsidR="004C7D0C" w:rsidRDefault="004C7D0C" w:rsidP="00F048D2">
            <w:pPr>
              <w:widowControl w:val="0"/>
              <w:tabs>
                <w:tab w:val="left" w:pos="426"/>
                <w:tab w:val="left" w:pos="709"/>
                <w:tab w:val="left" w:pos="9781"/>
              </w:tabs>
              <w:ind w:right="-1"/>
              <w:jc w:val="center"/>
              <w:rPr>
                <w:sz w:val="22"/>
                <w:szCs w:val="22"/>
              </w:rPr>
            </w:pPr>
          </w:p>
          <w:p w14:paraId="65AD2CB9" w14:textId="77777777" w:rsidR="004C7D0C" w:rsidRDefault="004C7D0C" w:rsidP="00F048D2">
            <w:pPr>
              <w:widowControl w:val="0"/>
              <w:tabs>
                <w:tab w:val="left" w:pos="426"/>
                <w:tab w:val="left" w:pos="709"/>
                <w:tab w:val="left" w:pos="9781"/>
              </w:tabs>
              <w:ind w:right="-1"/>
              <w:jc w:val="center"/>
              <w:rPr>
                <w:sz w:val="22"/>
                <w:szCs w:val="22"/>
              </w:rPr>
            </w:pPr>
          </w:p>
          <w:p w14:paraId="3F9996C4" w14:textId="77777777" w:rsidR="004C7D0C" w:rsidRDefault="004C7D0C" w:rsidP="00F048D2">
            <w:pPr>
              <w:widowControl w:val="0"/>
              <w:tabs>
                <w:tab w:val="left" w:pos="426"/>
                <w:tab w:val="left" w:pos="709"/>
                <w:tab w:val="left" w:pos="9781"/>
              </w:tabs>
              <w:ind w:right="-1"/>
              <w:jc w:val="center"/>
              <w:rPr>
                <w:sz w:val="22"/>
                <w:szCs w:val="22"/>
              </w:rPr>
            </w:pPr>
          </w:p>
          <w:p w14:paraId="0239A3B7" w14:textId="77777777" w:rsidR="004C7D0C" w:rsidRDefault="004C7D0C" w:rsidP="00F048D2">
            <w:pPr>
              <w:widowControl w:val="0"/>
              <w:tabs>
                <w:tab w:val="left" w:pos="426"/>
                <w:tab w:val="left" w:pos="709"/>
                <w:tab w:val="left" w:pos="9781"/>
              </w:tabs>
              <w:ind w:right="-1"/>
              <w:jc w:val="center"/>
              <w:rPr>
                <w:sz w:val="22"/>
                <w:szCs w:val="22"/>
              </w:rPr>
            </w:pPr>
          </w:p>
          <w:p w14:paraId="784A5408" w14:textId="77777777" w:rsidR="004C7D0C" w:rsidRDefault="004C7D0C" w:rsidP="00F048D2">
            <w:pPr>
              <w:widowControl w:val="0"/>
              <w:tabs>
                <w:tab w:val="left" w:pos="426"/>
                <w:tab w:val="left" w:pos="709"/>
                <w:tab w:val="left" w:pos="9781"/>
              </w:tabs>
              <w:ind w:right="-1"/>
              <w:jc w:val="center"/>
              <w:rPr>
                <w:sz w:val="22"/>
                <w:szCs w:val="22"/>
              </w:rPr>
            </w:pPr>
          </w:p>
          <w:p w14:paraId="5686ABB9" w14:textId="77777777" w:rsidR="004C7D0C" w:rsidRDefault="004C7D0C" w:rsidP="00F048D2">
            <w:pPr>
              <w:widowControl w:val="0"/>
              <w:tabs>
                <w:tab w:val="left" w:pos="426"/>
                <w:tab w:val="left" w:pos="709"/>
                <w:tab w:val="left" w:pos="9781"/>
              </w:tabs>
              <w:ind w:right="-1"/>
              <w:jc w:val="center"/>
              <w:rPr>
                <w:sz w:val="22"/>
                <w:szCs w:val="22"/>
              </w:rPr>
            </w:pPr>
          </w:p>
          <w:p w14:paraId="0776A982" w14:textId="77777777" w:rsidR="004C7D0C" w:rsidRDefault="004C7D0C" w:rsidP="00F048D2">
            <w:pPr>
              <w:widowControl w:val="0"/>
              <w:tabs>
                <w:tab w:val="left" w:pos="426"/>
                <w:tab w:val="left" w:pos="709"/>
                <w:tab w:val="left" w:pos="9781"/>
              </w:tabs>
              <w:ind w:right="-1"/>
              <w:jc w:val="center"/>
              <w:rPr>
                <w:sz w:val="22"/>
                <w:szCs w:val="22"/>
              </w:rPr>
            </w:pPr>
          </w:p>
          <w:p w14:paraId="6E5196C6" w14:textId="77777777" w:rsidR="004C7D0C" w:rsidRDefault="004C7D0C" w:rsidP="00F048D2">
            <w:pPr>
              <w:widowControl w:val="0"/>
              <w:tabs>
                <w:tab w:val="left" w:pos="426"/>
                <w:tab w:val="left" w:pos="709"/>
                <w:tab w:val="left" w:pos="9781"/>
              </w:tabs>
              <w:ind w:right="-1"/>
              <w:jc w:val="center"/>
              <w:rPr>
                <w:sz w:val="22"/>
                <w:szCs w:val="22"/>
              </w:rPr>
            </w:pPr>
          </w:p>
          <w:p w14:paraId="4B120CC2" w14:textId="77777777" w:rsidR="004C7D0C" w:rsidRDefault="004C7D0C" w:rsidP="00F048D2">
            <w:pPr>
              <w:widowControl w:val="0"/>
              <w:tabs>
                <w:tab w:val="left" w:pos="426"/>
                <w:tab w:val="left" w:pos="709"/>
                <w:tab w:val="left" w:pos="9781"/>
              </w:tabs>
              <w:ind w:right="-1"/>
              <w:jc w:val="center"/>
              <w:rPr>
                <w:sz w:val="22"/>
                <w:szCs w:val="22"/>
              </w:rPr>
            </w:pPr>
          </w:p>
          <w:p w14:paraId="0A61919F" w14:textId="77777777" w:rsidR="004C7D0C" w:rsidRPr="003A2D69" w:rsidRDefault="004C7D0C" w:rsidP="00F048D2">
            <w:pPr>
              <w:widowControl w:val="0"/>
              <w:tabs>
                <w:tab w:val="left" w:pos="426"/>
                <w:tab w:val="left" w:pos="709"/>
                <w:tab w:val="left" w:pos="9781"/>
              </w:tabs>
              <w:ind w:right="-1"/>
              <w:jc w:val="center"/>
            </w:pPr>
          </w:p>
        </w:tc>
      </w:tr>
    </w:tbl>
    <w:p w14:paraId="6A4DC5BC" w14:textId="77777777" w:rsidR="00F048D2" w:rsidRPr="00B516A6" w:rsidRDefault="00F048D2" w:rsidP="00B516A6">
      <w:pPr>
        <w:tabs>
          <w:tab w:val="left" w:pos="0"/>
          <w:tab w:val="left" w:pos="567"/>
        </w:tabs>
        <w:rPr>
          <w:b/>
          <w:sz w:val="23"/>
          <w:szCs w:val="23"/>
        </w:rPr>
      </w:pPr>
    </w:p>
    <w:p w14:paraId="41F7278F" w14:textId="77777777" w:rsidR="004C7D0C" w:rsidRPr="004C7D0C" w:rsidRDefault="004C7D0C" w:rsidP="004C7D0C">
      <w:pPr>
        <w:spacing w:line="276" w:lineRule="auto"/>
        <w:jc w:val="right"/>
      </w:pPr>
      <w:r w:rsidRPr="004C7D0C">
        <w:lastRenderedPageBreak/>
        <w:t>Додаток № 1</w:t>
      </w:r>
    </w:p>
    <w:p w14:paraId="41B582F9" w14:textId="77777777" w:rsidR="004C7D0C" w:rsidRPr="004C7D0C" w:rsidRDefault="004C7D0C" w:rsidP="004C7D0C">
      <w:pPr>
        <w:spacing w:line="276" w:lineRule="auto"/>
        <w:jc w:val="right"/>
      </w:pPr>
      <w:r w:rsidRPr="004C7D0C">
        <w:t>до Договору від «______»_______202__ р.</w:t>
      </w:r>
    </w:p>
    <w:p w14:paraId="6B6E651E" w14:textId="77777777" w:rsidR="004C7D0C" w:rsidRPr="004C7D0C" w:rsidRDefault="004C7D0C" w:rsidP="004C7D0C">
      <w:pPr>
        <w:tabs>
          <w:tab w:val="left" w:pos="0"/>
          <w:tab w:val="left" w:pos="567"/>
        </w:tabs>
        <w:spacing w:line="276" w:lineRule="auto"/>
        <w:ind w:left="-207"/>
        <w:contextualSpacing/>
        <w:jc w:val="center"/>
        <w:rPr>
          <w:b/>
        </w:rPr>
      </w:pPr>
    </w:p>
    <w:p w14:paraId="052A27DD" w14:textId="77777777" w:rsidR="004C7D0C" w:rsidRPr="004C7D0C" w:rsidRDefault="004C7D0C" w:rsidP="004C7D0C">
      <w:pPr>
        <w:tabs>
          <w:tab w:val="left" w:pos="0"/>
          <w:tab w:val="left" w:pos="567"/>
        </w:tabs>
        <w:spacing w:line="276" w:lineRule="auto"/>
        <w:ind w:left="-207"/>
        <w:contextualSpacing/>
        <w:jc w:val="center"/>
        <w:rPr>
          <w:b/>
        </w:rPr>
      </w:pPr>
      <w:r w:rsidRPr="004C7D0C">
        <w:rPr>
          <w:b/>
        </w:rPr>
        <w:t>Перелік контактних точок ТОВ «ЕНЕРА ВІННИЦЯ»</w:t>
      </w:r>
    </w:p>
    <w:tbl>
      <w:tblPr>
        <w:tblStyle w:val="11"/>
        <w:tblW w:w="10485" w:type="dxa"/>
        <w:tblInd w:w="0" w:type="dxa"/>
        <w:tblLayout w:type="fixed"/>
        <w:tblLook w:val="04A0" w:firstRow="1" w:lastRow="0" w:firstColumn="1" w:lastColumn="0" w:noHBand="0" w:noVBand="1"/>
      </w:tblPr>
      <w:tblGrid>
        <w:gridCol w:w="4531"/>
        <w:gridCol w:w="1418"/>
        <w:gridCol w:w="2693"/>
        <w:gridCol w:w="1843"/>
      </w:tblGrid>
      <w:tr w:rsidR="004C7D0C" w:rsidRPr="004C7D0C" w14:paraId="5719ACBC" w14:textId="77777777" w:rsidTr="004C7D0C">
        <w:trPr>
          <w:trHeight w:val="43"/>
        </w:trPr>
        <w:tc>
          <w:tcPr>
            <w:tcW w:w="4531" w:type="dxa"/>
            <w:tcBorders>
              <w:top w:val="single" w:sz="4" w:space="0" w:color="auto"/>
              <w:left w:val="single" w:sz="4" w:space="0" w:color="auto"/>
              <w:bottom w:val="single" w:sz="4" w:space="0" w:color="auto"/>
              <w:right w:val="single" w:sz="4" w:space="0" w:color="auto"/>
            </w:tcBorders>
            <w:hideMark/>
          </w:tcPr>
          <w:p w14:paraId="3D47F56B" w14:textId="77777777" w:rsidR="004C7D0C" w:rsidRPr="004C7D0C" w:rsidRDefault="004C7D0C" w:rsidP="004C7D0C">
            <w:pPr>
              <w:tabs>
                <w:tab w:val="left" w:pos="0"/>
                <w:tab w:val="left" w:pos="567"/>
              </w:tabs>
              <w:spacing w:before="240" w:line="276" w:lineRule="auto"/>
              <w:jc w:val="center"/>
              <w:rPr>
                <w:b/>
                <w:lang w:eastAsia="en-US"/>
              </w:rPr>
            </w:pPr>
            <w:r w:rsidRPr="004C7D0C">
              <w:rPr>
                <w:b/>
                <w:lang w:eastAsia="en-US"/>
              </w:rPr>
              <w:t>Адреса</w:t>
            </w:r>
          </w:p>
        </w:tc>
        <w:tc>
          <w:tcPr>
            <w:tcW w:w="1418" w:type="dxa"/>
            <w:tcBorders>
              <w:top w:val="single" w:sz="4" w:space="0" w:color="auto"/>
              <w:left w:val="single" w:sz="4" w:space="0" w:color="auto"/>
              <w:bottom w:val="single" w:sz="4" w:space="0" w:color="auto"/>
              <w:right w:val="single" w:sz="4" w:space="0" w:color="auto"/>
            </w:tcBorders>
            <w:hideMark/>
          </w:tcPr>
          <w:p w14:paraId="0C9EE330" w14:textId="77777777" w:rsidR="004C7D0C" w:rsidRPr="004C7D0C" w:rsidRDefault="004C7D0C" w:rsidP="004C7D0C">
            <w:pPr>
              <w:tabs>
                <w:tab w:val="left" w:pos="0"/>
                <w:tab w:val="left" w:pos="567"/>
              </w:tabs>
              <w:spacing w:before="240" w:line="276" w:lineRule="auto"/>
              <w:jc w:val="center"/>
              <w:rPr>
                <w:b/>
                <w:lang w:eastAsia="en-US"/>
              </w:rPr>
            </w:pPr>
            <w:r w:rsidRPr="004C7D0C">
              <w:rPr>
                <w:b/>
                <w:lang w:eastAsia="en-US"/>
              </w:rPr>
              <w:t>Телефон</w:t>
            </w:r>
          </w:p>
        </w:tc>
        <w:tc>
          <w:tcPr>
            <w:tcW w:w="2693" w:type="dxa"/>
            <w:tcBorders>
              <w:top w:val="single" w:sz="4" w:space="0" w:color="auto"/>
              <w:left w:val="single" w:sz="4" w:space="0" w:color="auto"/>
              <w:bottom w:val="single" w:sz="4" w:space="0" w:color="auto"/>
              <w:right w:val="single" w:sz="4" w:space="0" w:color="auto"/>
            </w:tcBorders>
            <w:hideMark/>
          </w:tcPr>
          <w:p w14:paraId="467E6FB2" w14:textId="77777777" w:rsidR="004C7D0C" w:rsidRPr="004C7D0C" w:rsidRDefault="004C7D0C" w:rsidP="004C7D0C">
            <w:pPr>
              <w:tabs>
                <w:tab w:val="left" w:pos="0"/>
                <w:tab w:val="left" w:pos="567"/>
              </w:tabs>
              <w:spacing w:before="240" w:line="276" w:lineRule="auto"/>
              <w:jc w:val="center"/>
              <w:rPr>
                <w:b/>
                <w:lang w:eastAsia="en-US"/>
              </w:rPr>
            </w:pPr>
            <w:r w:rsidRPr="004C7D0C">
              <w:rPr>
                <w:b/>
                <w:lang w:eastAsia="en-US"/>
              </w:rPr>
              <w:t>Електронна адреса</w:t>
            </w:r>
          </w:p>
        </w:tc>
        <w:tc>
          <w:tcPr>
            <w:tcW w:w="1843" w:type="dxa"/>
            <w:tcBorders>
              <w:top w:val="single" w:sz="4" w:space="0" w:color="auto"/>
              <w:left w:val="single" w:sz="4" w:space="0" w:color="auto"/>
              <w:bottom w:val="single" w:sz="4" w:space="0" w:color="auto"/>
              <w:right w:val="single" w:sz="4" w:space="0" w:color="auto"/>
            </w:tcBorders>
            <w:hideMark/>
          </w:tcPr>
          <w:p w14:paraId="7B8FCF89" w14:textId="77777777" w:rsidR="004C7D0C" w:rsidRPr="004C7D0C" w:rsidRDefault="004C7D0C" w:rsidP="004C7D0C">
            <w:pPr>
              <w:tabs>
                <w:tab w:val="left" w:pos="0"/>
                <w:tab w:val="left" w:pos="567"/>
              </w:tabs>
              <w:spacing w:before="240" w:line="276" w:lineRule="auto"/>
              <w:jc w:val="center"/>
              <w:rPr>
                <w:b/>
                <w:lang w:eastAsia="en-US"/>
              </w:rPr>
            </w:pPr>
            <w:r w:rsidRPr="004C7D0C">
              <w:rPr>
                <w:b/>
                <w:lang w:eastAsia="en-US"/>
              </w:rPr>
              <w:t>Режим роботи</w:t>
            </w:r>
          </w:p>
        </w:tc>
      </w:tr>
      <w:tr w:rsidR="004C7D0C" w:rsidRPr="004C7D0C" w14:paraId="43D2DB0D" w14:textId="77777777" w:rsidTr="004C7D0C">
        <w:trPr>
          <w:trHeight w:val="305"/>
        </w:trPr>
        <w:tc>
          <w:tcPr>
            <w:tcW w:w="4531" w:type="dxa"/>
            <w:tcBorders>
              <w:top w:val="single" w:sz="4" w:space="0" w:color="auto"/>
              <w:left w:val="single" w:sz="4" w:space="0" w:color="auto"/>
              <w:bottom w:val="single" w:sz="4" w:space="0" w:color="auto"/>
              <w:right w:val="single" w:sz="4" w:space="0" w:color="auto"/>
            </w:tcBorders>
            <w:vAlign w:val="center"/>
            <w:hideMark/>
          </w:tcPr>
          <w:p w14:paraId="0F048CC7" w14:textId="77777777" w:rsidR="004C7D0C" w:rsidRPr="004C7D0C" w:rsidRDefault="004C7D0C" w:rsidP="004C7D0C">
            <w:pPr>
              <w:spacing w:line="276" w:lineRule="auto"/>
              <w:jc w:val="center"/>
              <w:rPr>
                <w:sz w:val="20"/>
                <w:szCs w:val="20"/>
                <w:lang w:eastAsia="en-US"/>
              </w:rPr>
            </w:pPr>
            <w:r w:rsidRPr="004C7D0C">
              <w:rPr>
                <w:sz w:val="20"/>
                <w:szCs w:val="20"/>
                <w:lang w:eastAsia="uk-UA"/>
              </w:rPr>
              <w:t>21037, м. Вінниця, вул. Пирогова, 131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C997806" w14:textId="77777777" w:rsidR="004C7D0C" w:rsidRPr="004C7D0C" w:rsidRDefault="004C7D0C" w:rsidP="004C7D0C">
            <w:pPr>
              <w:tabs>
                <w:tab w:val="left" w:pos="0"/>
                <w:tab w:val="left" w:pos="567"/>
              </w:tabs>
              <w:spacing w:line="276" w:lineRule="auto"/>
              <w:jc w:val="center"/>
              <w:rPr>
                <w:sz w:val="20"/>
                <w:szCs w:val="20"/>
                <w:lang w:val="ru-RU" w:eastAsia="en-US"/>
              </w:rPr>
            </w:pPr>
            <w:r w:rsidRPr="004C7D0C">
              <w:rPr>
                <w:sz w:val="20"/>
                <w:szCs w:val="20"/>
                <w:lang w:val="ru-RU" w:eastAsia="en-US"/>
              </w:rPr>
              <w:t>050 179 78 88</w:t>
            </w:r>
          </w:p>
          <w:p w14:paraId="669E4DD4" w14:textId="77777777" w:rsidR="004C7D0C" w:rsidRPr="004C7D0C" w:rsidRDefault="004C7D0C" w:rsidP="004C7D0C">
            <w:pPr>
              <w:tabs>
                <w:tab w:val="left" w:pos="0"/>
                <w:tab w:val="left" w:pos="567"/>
              </w:tabs>
              <w:spacing w:line="276" w:lineRule="auto"/>
              <w:jc w:val="center"/>
              <w:rPr>
                <w:sz w:val="20"/>
                <w:szCs w:val="20"/>
                <w:lang w:eastAsia="en-US"/>
              </w:rPr>
            </w:pPr>
            <w:r w:rsidRPr="004C7D0C">
              <w:rPr>
                <w:sz w:val="20"/>
                <w:szCs w:val="20"/>
                <w:lang w:eastAsia="en-US"/>
              </w:rPr>
              <w:t>050 077 55 51</w:t>
            </w:r>
          </w:p>
        </w:tc>
        <w:tc>
          <w:tcPr>
            <w:tcW w:w="2693" w:type="dxa"/>
            <w:tcBorders>
              <w:top w:val="single" w:sz="4" w:space="0" w:color="auto"/>
              <w:left w:val="single" w:sz="4" w:space="0" w:color="auto"/>
              <w:bottom w:val="single" w:sz="4" w:space="0" w:color="auto"/>
              <w:right w:val="single" w:sz="4" w:space="0" w:color="auto"/>
            </w:tcBorders>
            <w:hideMark/>
          </w:tcPr>
          <w:p w14:paraId="621C9B13" w14:textId="77777777" w:rsidR="004C7D0C" w:rsidRPr="004C7D0C" w:rsidRDefault="004C7D0C" w:rsidP="004C7D0C">
            <w:pPr>
              <w:spacing w:line="276" w:lineRule="auto"/>
              <w:jc w:val="center"/>
            </w:pPr>
            <w:hyperlink r:id="rId12" w:history="1">
              <w:r w:rsidRPr="004C7D0C">
                <w:rPr>
                  <w:color w:val="0000FF"/>
                  <w:sz w:val="20"/>
                  <w:szCs w:val="20"/>
                  <w:u w:val="single"/>
                  <w:lang w:val="en-US" w:eastAsia="en-US"/>
                </w:rPr>
                <w:t>m</w:t>
              </w:r>
              <w:r w:rsidRPr="004C7D0C">
                <w:rPr>
                  <w:color w:val="0000FF"/>
                  <w:sz w:val="20"/>
                  <w:szCs w:val="20"/>
                  <w:u w:val="single"/>
                  <w:lang w:eastAsia="en-US"/>
                </w:rPr>
                <w:t>.</w:t>
              </w:r>
              <w:r w:rsidRPr="004C7D0C">
                <w:rPr>
                  <w:color w:val="0000FF"/>
                  <w:sz w:val="20"/>
                  <w:szCs w:val="20"/>
                  <w:u w:val="single"/>
                  <w:lang w:val="en-US" w:eastAsia="en-US"/>
                </w:rPr>
                <w:t>kachalka</w:t>
              </w:r>
              <w:r w:rsidRPr="004C7D0C">
                <w:rPr>
                  <w:color w:val="0000FF"/>
                  <w:sz w:val="20"/>
                  <w:szCs w:val="20"/>
                  <w:u w:val="single"/>
                  <w:lang w:eastAsia="en-US"/>
                </w:rPr>
                <w:t>@</w:t>
              </w:r>
              <w:r w:rsidRPr="004C7D0C">
                <w:rPr>
                  <w:color w:val="0000FF"/>
                  <w:sz w:val="20"/>
                  <w:szCs w:val="20"/>
                  <w:u w:val="single"/>
                  <w:lang w:val="en-US" w:eastAsia="en-US"/>
                </w:rPr>
                <w:t>vin</w:t>
              </w:r>
              <w:r w:rsidRPr="004C7D0C">
                <w:rPr>
                  <w:color w:val="0000FF"/>
                  <w:sz w:val="20"/>
                  <w:szCs w:val="20"/>
                  <w:u w:val="single"/>
                  <w:lang w:eastAsia="en-US"/>
                </w:rPr>
                <w:t>.enera.ua</w:t>
              </w:r>
            </w:hyperlink>
          </w:p>
          <w:p w14:paraId="7E7618AA" w14:textId="77777777" w:rsidR="004C7D0C" w:rsidRPr="004C7D0C" w:rsidRDefault="004C7D0C" w:rsidP="004C7D0C">
            <w:pPr>
              <w:spacing w:line="276" w:lineRule="auto"/>
              <w:jc w:val="center"/>
            </w:pPr>
            <w:hyperlink r:id="rId13" w:history="1">
              <w:r w:rsidRPr="004C7D0C">
                <w:rPr>
                  <w:color w:val="0000FF"/>
                  <w:sz w:val="20"/>
                  <w:szCs w:val="20"/>
                  <w:u w:val="single"/>
                  <w:lang w:eastAsia="en-US"/>
                </w:rPr>
                <w:t>i.ruzhitskaya@vin.enera.ua</w:t>
              </w:r>
            </w:hyperlink>
            <w:r w:rsidRPr="004C7D0C">
              <w:rPr>
                <w:sz w:val="20"/>
                <w:szCs w:val="20"/>
                <w:lang w:eastAsia="en-US"/>
              </w:rPr>
              <w:t xml:space="preserve"> </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139D4020" w14:textId="77777777" w:rsidR="004C7D0C" w:rsidRPr="004C7D0C" w:rsidRDefault="004C7D0C" w:rsidP="004C7D0C">
            <w:pPr>
              <w:spacing w:line="276" w:lineRule="auto"/>
              <w:jc w:val="center"/>
              <w:rPr>
                <w:sz w:val="20"/>
                <w:szCs w:val="20"/>
                <w:lang w:eastAsia="en-US"/>
              </w:rPr>
            </w:pPr>
            <w:r w:rsidRPr="004C7D0C">
              <w:rPr>
                <w:sz w:val="20"/>
                <w:szCs w:val="20"/>
                <w:lang w:eastAsia="en-US"/>
              </w:rPr>
              <w:t>З понеділка по четвер</w:t>
            </w:r>
          </w:p>
          <w:p w14:paraId="12B1C399" w14:textId="77777777" w:rsidR="004C7D0C" w:rsidRPr="004C7D0C" w:rsidRDefault="004C7D0C" w:rsidP="004C7D0C">
            <w:pPr>
              <w:spacing w:line="276" w:lineRule="auto"/>
              <w:jc w:val="center"/>
              <w:rPr>
                <w:sz w:val="20"/>
                <w:szCs w:val="20"/>
                <w:lang w:eastAsia="en-US"/>
              </w:rPr>
            </w:pPr>
            <w:r w:rsidRPr="004C7D0C">
              <w:rPr>
                <w:sz w:val="20"/>
                <w:szCs w:val="20"/>
                <w:lang w:eastAsia="en-US"/>
              </w:rPr>
              <w:t>з 08.00 до 17.00</w:t>
            </w:r>
          </w:p>
          <w:p w14:paraId="48A9925B" w14:textId="77777777" w:rsidR="004C7D0C" w:rsidRPr="004C7D0C" w:rsidRDefault="004C7D0C" w:rsidP="004C7D0C">
            <w:pPr>
              <w:spacing w:line="276" w:lineRule="auto"/>
              <w:jc w:val="center"/>
              <w:rPr>
                <w:sz w:val="20"/>
                <w:szCs w:val="20"/>
                <w:lang w:eastAsia="en-US"/>
              </w:rPr>
            </w:pPr>
            <w:proofErr w:type="spellStart"/>
            <w:r w:rsidRPr="004C7D0C">
              <w:rPr>
                <w:sz w:val="20"/>
                <w:szCs w:val="20"/>
                <w:lang w:eastAsia="en-US"/>
              </w:rPr>
              <w:t>п’ятницяз</w:t>
            </w:r>
            <w:proofErr w:type="spellEnd"/>
          </w:p>
          <w:p w14:paraId="2C609BBB" w14:textId="77777777" w:rsidR="004C7D0C" w:rsidRPr="004C7D0C" w:rsidRDefault="004C7D0C" w:rsidP="004C7D0C">
            <w:pPr>
              <w:spacing w:line="276" w:lineRule="auto"/>
              <w:jc w:val="center"/>
              <w:rPr>
                <w:sz w:val="20"/>
                <w:szCs w:val="20"/>
                <w:lang w:eastAsia="en-US"/>
              </w:rPr>
            </w:pPr>
            <w:r w:rsidRPr="004C7D0C">
              <w:rPr>
                <w:sz w:val="20"/>
                <w:szCs w:val="20"/>
                <w:lang w:eastAsia="en-US"/>
              </w:rPr>
              <w:t xml:space="preserve">08.00 до </w:t>
            </w:r>
            <w:r w:rsidRPr="004C7D0C">
              <w:rPr>
                <w:sz w:val="20"/>
                <w:szCs w:val="20"/>
                <w:lang w:val="ru-RU" w:eastAsia="en-US"/>
              </w:rPr>
              <w:t>15.45</w:t>
            </w:r>
          </w:p>
          <w:p w14:paraId="11431347" w14:textId="77777777" w:rsidR="004C7D0C" w:rsidRPr="004C7D0C" w:rsidRDefault="004C7D0C" w:rsidP="004C7D0C">
            <w:pPr>
              <w:spacing w:line="276" w:lineRule="auto"/>
              <w:jc w:val="center"/>
              <w:rPr>
                <w:sz w:val="20"/>
                <w:szCs w:val="20"/>
                <w:lang w:eastAsia="en-US"/>
              </w:rPr>
            </w:pPr>
            <w:r w:rsidRPr="004C7D0C">
              <w:rPr>
                <w:sz w:val="20"/>
                <w:szCs w:val="20"/>
                <w:lang w:eastAsia="en-US"/>
              </w:rPr>
              <w:t>Обідня перерва</w:t>
            </w:r>
          </w:p>
          <w:p w14:paraId="55474310" w14:textId="77777777" w:rsidR="004C7D0C" w:rsidRPr="004C7D0C" w:rsidRDefault="004C7D0C" w:rsidP="004C7D0C">
            <w:pPr>
              <w:spacing w:line="276" w:lineRule="auto"/>
              <w:jc w:val="center"/>
              <w:rPr>
                <w:sz w:val="20"/>
                <w:szCs w:val="20"/>
                <w:lang w:eastAsia="en-US"/>
              </w:rPr>
            </w:pPr>
            <w:r w:rsidRPr="004C7D0C">
              <w:rPr>
                <w:sz w:val="20"/>
                <w:szCs w:val="20"/>
                <w:lang w:eastAsia="en-US"/>
              </w:rPr>
              <w:t>з 12.00 до 12.45</w:t>
            </w:r>
          </w:p>
          <w:p w14:paraId="29E4A677" w14:textId="77777777" w:rsidR="004C7D0C" w:rsidRPr="004C7D0C" w:rsidRDefault="004C7D0C" w:rsidP="004C7D0C">
            <w:pPr>
              <w:spacing w:line="276" w:lineRule="auto"/>
              <w:jc w:val="center"/>
              <w:rPr>
                <w:sz w:val="20"/>
                <w:szCs w:val="20"/>
                <w:lang w:eastAsia="en-US"/>
              </w:rPr>
            </w:pPr>
          </w:p>
        </w:tc>
      </w:tr>
      <w:tr w:rsidR="004C7D0C" w:rsidRPr="004C7D0C" w14:paraId="48708EE3" w14:textId="77777777" w:rsidTr="004C7D0C">
        <w:trPr>
          <w:trHeight w:val="271"/>
        </w:trPr>
        <w:tc>
          <w:tcPr>
            <w:tcW w:w="4531" w:type="dxa"/>
            <w:tcBorders>
              <w:top w:val="single" w:sz="4" w:space="0" w:color="auto"/>
              <w:left w:val="single" w:sz="4" w:space="0" w:color="auto"/>
              <w:bottom w:val="single" w:sz="4" w:space="0" w:color="auto"/>
              <w:right w:val="single" w:sz="4" w:space="0" w:color="auto"/>
            </w:tcBorders>
            <w:hideMark/>
          </w:tcPr>
          <w:p w14:paraId="0B2A67EE" w14:textId="77777777" w:rsidR="004C7D0C" w:rsidRPr="004C7D0C" w:rsidRDefault="004C7D0C" w:rsidP="004C7D0C">
            <w:pPr>
              <w:jc w:val="center"/>
              <w:rPr>
                <w:sz w:val="20"/>
                <w:szCs w:val="20"/>
                <w:lang w:eastAsia="en-US"/>
              </w:rPr>
            </w:pPr>
            <w:r w:rsidRPr="004C7D0C">
              <w:rPr>
                <w:sz w:val="20"/>
                <w:szCs w:val="20"/>
                <w:lang w:val="ru-RU" w:eastAsia="en-US"/>
              </w:rPr>
              <w:t xml:space="preserve">23000, </w:t>
            </w:r>
            <w:r w:rsidRPr="004C7D0C">
              <w:rPr>
                <w:sz w:val="20"/>
                <w:szCs w:val="20"/>
                <w:lang w:eastAsia="en-US"/>
              </w:rPr>
              <w:t>Барський район, с. Балки, вул. Заводська, 4-1</w:t>
            </w:r>
          </w:p>
        </w:tc>
        <w:tc>
          <w:tcPr>
            <w:tcW w:w="1418" w:type="dxa"/>
            <w:tcBorders>
              <w:top w:val="single" w:sz="4" w:space="0" w:color="auto"/>
              <w:left w:val="single" w:sz="4" w:space="0" w:color="auto"/>
              <w:bottom w:val="single" w:sz="4" w:space="0" w:color="auto"/>
              <w:right w:val="single" w:sz="4" w:space="0" w:color="auto"/>
            </w:tcBorders>
            <w:hideMark/>
          </w:tcPr>
          <w:p w14:paraId="74E1BFA5" w14:textId="77777777" w:rsidR="004C7D0C" w:rsidRPr="004C7D0C" w:rsidRDefault="004C7D0C" w:rsidP="004C7D0C">
            <w:pPr>
              <w:jc w:val="center"/>
              <w:rPr>
                <w:sz w:val="20"/>
                <w:szCs w:val="20"/>
                <w:lang w:val="en-US" w:eastAsia="en-US"/>
              </w:rPr>
            </w:pPr>
            <w:r w:rsidRPr="004C7D0C">
              <w:rPr>
                <w:color w:val="000000"/>
                <w:sz w:val="20"/>
                <w:szCs w:val="20"/>
                <w:lang w:eastAsia="en-US"/>
              </w:rPr>
              <w:t>050 036 11 59</w:t>
            </w:r>
          </w:p>
        </w:tc>
        <w:tc>
          <w:tcPr>
            <w:tcW w:w="2693" w:type="dxa"/>
            <w:tcBorders>
              <w:top w:val="single" w:sz="4" w:space="0" w:color="auto"/>
              <w:left w:val="single" w:sz="4" w:space="0" w:color="auto"/>
              <w:bottom w:val="single" w:sz="4" w:space="0" w:color="auto"/>
              <w:right w:val="single" w:sz="4" w:space="0" w:color="auto"/>
            </w:tcBorders>
            <w:hideMark/>
          </w:tcPr>
          <w:p w14:paraId="138200E6" w14:textId="77777777" w:rsidR="004C7D0C" w:rsidRPr="004C7D0C" w:rsidRDefault="004C7D0C" w:rsidP="004C7D0C">
            <w:pPr>
              <w:jc w:val="center"/>
              <w:rPr>
                <w:sz w:val="20"/>
                <w:szCs w:val="20"/>
                <w:lang w:val="en-US" w:eastAsia="en-US"/>
              </w:rPr>
            </w:pPr>
            <w:hyperlink r:id="rId14" w:history="1">
              <w:r w:rsidRPr="004C7D0C">
                <w:rPr>
                  <w:color w:val="0000FF"/>
                  <w:sz w:val="20"/>
                  <w:szCs w:val="20"/>
                  <w:u w:val="single"/>
                  <w:shd w:val="clear" w:color="auto" w:fill="FFFFFF"/>
                  <w:lang w:eastAsia="en-US"/>
                </w:rPr>
                <w:t>o.kovrizhnykh@vin.enera.ua</w:t>
              </w:r>
            </w:hyperlink>
            <w:r w:rsidRPr="004C7D0C">
              <w:rPr>
                <w:color w:val="212121"/>
                <w:sz w:val="20"/>
                <w:szCs w:val="20"/>
                <w:shd w:val="clear" w:color="auto" w:fill="FFFFFF"/>
                <w:lang w:eastAsia="en-US"/>
              </w:rPr>
              <w:t xml:space="preserve">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D693704" w14:textId="77777777" w:rsidR="004C7D0C" w:rsidRPr="004C7D0C" w:rsidRDefault="004C7D0C" w:rsidP="004C7D0C">
            <w:pPr>
              <w:rPr>
                <w:sz w:val="20"/>
                <w:szCs w:val="20"/>
                <w:lang w:eastAsia="en-US"/>
              </w:rPr>
            </w:pPr>
          </w:p>
        </w:tc>
      </w:tr>
      <w:tr w:rsidR="004C7D0C" w:rsidRPr="004C7D0C" w14:paraId="1370837B" w14:textId="77777777" w:rsidTr="004C7D0C">
        <w:trPr>
          <w:trHeight w:val="260"/>
        </w:trPr>
        <w:tc>
          <w:tcPr>
            <w:tcW w:w="4531" w:type="dxa"/>
            <w:tcBorders>
              <w:top w:val="single" w:sz="4" w:space="0" w:color="auto"/>
              <w:left w:val="single" w:sz="4" w:space="0" w:color="auto"/>
              <w:bottom w:val="single" w:sz="4" w:space="0" w:color="auto"/>
              <w:right w:val="single" w:sz="4" w:space="0" w:color="auto"/>
            </w:tcBorders>
            <w:hideMark/>
          </w:tcPr>
          <w:p w14:paraId="21266CD0" w14:textId="77777777" w:rsidR="004C7D0C" w:rsidRPr="004C7D0C" w:rsidRDefault="004C7D0C" w:rsidP="004C7D0C">
            <w:pPr>
              <w:jc w:val="center"/>
              <w:rPr>
                <w:sz w:val="20"/>
                <w:szCs w:val="20"/>
                <w:lang w:eastAsia="en-US"/>
              </w:rPr>
            </w:pPr>
            <w:r w:rsidRPr="004C7D0C">
              <w:rPr>
                <w:sz w:val="20"/>
                <w:szCs w:val="20"/>
                <w:lang w:val="ru-RU" w:eastAsia="en-US"/>
              </w:rPr>
              <w:t xml:space="preserve">24400, </w:t>
            </w:r>
            <w:r w:rsidRPr="004C7D0C">
              <w:rPr>
                <w:sz w:val="20"/>
                <w:szCs w:val="20"/>
                <w:lang w:eastAsia="en-US"/>
              </w:rPr>
              <w:t>м. Бершадь, вул. Шевченка, 24 "А"</w:t>
            </w:r>
          </w:p>
        </w:tc>
        <w:tc>
          <w:tcPr>
            <w:tcW w:w="1418" w:type="dxa"/>
            <w:tcBorders>
              <w:top w:val="single" w:sz="4" w:space="0" w:color="auto"/>
              <w:left w:val="single" w:sz="4" w:space="0" w:color="auto"/>
              <w:bottom w:val="single" w:sz="4" w:space="0" w:color="auto"/>
              <w:right w:val="single" w:sz="4" w:space="0" w:color="auto"/>
            </w:tcBorders>
            <w:hideMark/>
          </w:tcPr>
          <w:p w14:paraId="5A2932F0" w14:textId="77777777" w:rsidR="004C7D0C" w:rsidRPr="004C7D0C" w:rsidRDefault="004C7D0C" w:rsidP="004C7D0C">
            <w:pPr>
              <w:jc w:val="center"/>
              <w:rPr>
                <w:sz w:val="20"/>
                <w:szCs w:val="20"/>
                <w:lang w:val="en-US" w:eastAsia="en-US"/>
              </w:rPr>
            </w:pPr>
            <w:r w:rsidRPr="004C7D0C">
              <w:rPr>
                <w:color w:val="000000"/>
                <w:sz w:val="20"/>
                <w:szCs w:val="20"/>
                <w:lang w:eastAsia="en-US"/>
              </w:rPr>
              <w:t>050 036 15 00</w:t>
            </w:r>
          </w:p>
        </w:tc>
        <w:tc>
          <w:tcPr>
            <w:tcW w:w="2693" w:type="dxa"/>
            <w:tcBorders>
              <w:top w:val="single" w:sz="4" w:space="0" w:color="auto"/>
              <w:left w:val="single" w:sz="4" w:space="0" w:color="auto"/>
              <w:bottom w:val="single" w:sz="4" w:space="0" w:color="auto"/>
              <w:right w:val="single" w:sz="4" w:space="0" w:color="auto"/>
            </w:tcBorders>
            <w:hideMark/>
          </w:tcPr>
          <w:p w14:paraId="7994170C" w14:textId="77777777" w:rsidR="004C7D0C" w:rsidRPr="004C7D0C" w:rsidRDefault="004C7D0C" w:rsidP="004C7D0C">
            <w:pPr>
              <w:jc w:val="center"/>
              <w:rPr>
                <w:sz w:val="20"/>
                <w:szCs w:val="20"/>
                <w:lang w:eastAsia="en-US"/>
              </w:rPr>
            </w:pPr>
            <w:hyperlink r:id="rId15" w:history="1">
              <w:r w:rsidRPr="004C7D0C">
                <w:rPr>
                  <w:color w:val="0000FF"/>
                  <w:sz w:val="20"/>
                  <w:szCs w:val="20"/>
                  <w:u w:val="single"/>
                  <w:shd w:val="clear" w:color="auto" w:fill="FFFFFF"/>
                  <w:lang w:eastAsia="en-US"/>
                </w:rPr>
                <w:t>v.balan@vin.enera.ua</w:t>
              </w:r>
            </w:hyperlink>
            <w:r w:rsidRPr="004C7D0C">
              <w:rPr>
                <w:color w:val="212121"/>
                <w:sz w:val="20"/>
                <w:szCs w:val="20"/>
                <w:shd w:val="clear" w:color="auto" w:fill="FFFFFF"/>
                <w:lang w:eastAsia="en-US"/>
              </w:rPr>
              <w:t xml:space="preserve">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1451CD9" w14:textId="77777777" w:rsidR="004C7D0C" w:rsidRPr="004C7D0C" w:rsidRDefault="004C7D0C" w:rsidP="004C7D0C">
            <w:pPr>
              <w:rPr>
                <w:sz w:val="20"/>
                <w:szCs w:val="20"/>
                <w:lang w:eastAsia="en-US"/>
              </w:rPr>
            </w:pPr>
          </w:p>
        </w:tc>
      </w:tr>
      <w:tr w:rsidR="004C7D0C" w:rsidRPr="004C7D0C" w14:paraId="48F18F38" w14:textId="77777777" w:rsidTr="004C7D0C">
        <w:trPr>
          <w:trHeight w:val="279"/>
        </w:trPr>
        <w:tc>
          <w:tcPr>
            <w:tcW w:w="4531" w:type="dxa"/>
            <w:tcBorders>
              <w:top w:val="single" w:sz="4" w:space="0" w:color="auto"/>
              <w:left w:val="single" w:sz="4" w:space="0" w:color="auto"/>
              <w:bottom w:val="single" w:sz="4" w:space="0" w:color="auto"/>
              <w:right w:val="single" w:sz="4" w:space="0" w:color="auto"/>
            </w:tcBorders>
            <w:hideMark/>
          </w:tcPr>
          <w:p w14:paraId="5E70C692" w14:textId="77777777" w:rsidR="004C7D0C" w:rsidRPr="004C7D0C" w:rsidRDefault="004C7D0C" w:rsidP="004C7D0C">
            <w:pPr>
              <w:jc w:val="center"/>
              <w:rPr>
                <w:sz w:val="20"/>
                <w:szCs w:val="20"/>
                <w:lang w:eastAsia="en-US"/>
              </w:rPr>
            </w:pPr>
            <w:r w:rsidRPr="004C7D0C">
              <w:rPr>
                <w:sz w:val="20"/>
                <w:szCs w:val="20"/>
                <w:lang w:val="ru-RU" w:eastAsia="en-US"/>
              </w:rPr>
              <w:t xml:space="preserve">23700, </w:t>
            </w:r>
            <w:r w:rsidRPr="004C7D0C">
              <w:rPr>
                <w:sz w:val="20"/>
                <w:szCs w:val="20"/>
                <w:lang w:eastAsia="en-US"/>
              </w:rPr>
              <w:t xml:space="preserve">м. </w:t>
            </w:r>
            <w:proofErr w:type="gramStart"/>
            <w:r w:rsidRPr="004C7D0C">
              <w:rPr>
                <w:sz w:val="20"/>
                <w:szCs w:val="20"/>
                <w:lang w:eastAsia="en-US"/>
              </w:rPr>
              <w:t>Гайсин,  вул</w:t>
            </w:r>
            <w:proofErr w:type="gramEnd"/>
            <w:r w:rsidRPr="004C7D0C">
              <w:rPr>
                <w:sz w:val="20"/>
                <w:szCs w:val="20"/>
                <w:lang w:eastAsia="en-US"/>
              </w:rPr>
              <w:t xml:space="preserve">. </w:t>
            </w:r>
            <w:proofErr w:type="spellStart"/>
            <w:r w:rsidRPr="004C7D0C">
              <w:rPr>
                <w:sz w:val="20"/>
                <w:szCs w:val="20"/>
                <w:lang w:eastAsia="en-US"/>
              </w:rPr>
              <w:t>І.Богуна</w:t>
            </w:r>
            <w:proofErr w:type="spellEnd"/>
            <w:r w:rsidRPr="004C7D0C">
              <w:rPr>
                <w:sz w:val="20"/>
                <w:szCs w:val="20"/>
                <w:lang w:eastAsia="en-US"/>
              </w:rPr>
              <w:t>, 122а</w:t>
            </w:r>
          </w:p>
        </w:tc>
        <w:tc>
          <w:tcPr>
            <w:tcW w:w="1418" w:type="dxa"/>
            <w:tcBorders>
              <w:top w:val="single" w:sz="4" w:space="0" w:color="auto"/>
              <w:left w:val="single" w:sz="4" w:space="0" w:color="auto"/>
              <w:bottom w:val="single" w:sz="4" w:space="0" w:color="auto"/>
              <w:right w:val="single" w:sz="4" w:space="0" w:color="auto"/>
            </w:tcBorders>
            <w:hideMark/>
          </w:tcPr>
          <w:p w14:paraId="277EB46B" w14:textId="77777777" w:rsidR="004C7D0C" w:rsidRPr="004C7D0C" w:rsidRDefault="004C7D0C" w:rsidP="004C7D0C">
            <w:pPr>
              <w:jc w:val="center"/>
              <w:rPr>
                <w:sz w:val="20"/>
                <w:szCs w:val="20"/>
                <w:lang w:val="en-US" w:eastAsia="en-US"/>
              </w:rPr>
            </w:pPr>
            <w:r w:rsidRPr="004C7D0C">
              <w:rPr>
                <w:color w:val="000000"/>
                <w:sz w:val="20"/>
                <w:szCs w:val="20"/>
                <w:lang w:eastAsia="en-US"/>
              </w:rPr>
              <w:t>050 036 15 32</w:t>
            </w:r>
          </w:p>
        </w:tc>
        <w:tc>
          <w:tcPr>
            <w:tcW w:w="2693" w:type="dxa"/>
            <w:tcBorders>
              <w:top w:val="single" w:sz="4" w:space="0" w:color="auto"/>
              <w:left w:val="single" w:sz="4" w:space="0" w:color="auto"/>
              <w:bottom w:val="single" w:sz="4" w:space="0" w:color="auto"/>
              <w:right w:val="single" w:sz="4" w:space="0" w:color="auto"/>
            </w:tcBorders>
            <w:hideMark/>
          </w:tcPr>
          <w:p w14:paraId="42DC3D7E" w14:textId="77777777" w:rsidR="004C7D0C" w:rsidRPr="004C7D0C" w:rsidRDefault="004C7D0C" w:rsidP="004C7D0C">
            <w:pPr>
              <w:jc w:val="center"/>
              <w:rPr>
                <w:sz w:val="20"/>
                <w:szCs w:val="20"/>
                <w:lang w:eastAsia="en-US"/>
              </w:rPr>
            </w:pPr>
            <w:hyperlink r:id="rId16" w:history="1">
              <w:r w:rsidRPr="004C7D0C">
                <w:rPr>
                  <w:color w:val="0000FF"/>
                  <w:sz w:val="20"/>
                  <w:szCs w:val="20"/>
                  <w:u w:val="single"/>
                  <w:shd w:val="clear" w:color="auto" w:fill="FFFFFF"/>
                  <w:lang w:eastAsia="en-US"/>
                </w:rPr>
                <w:t>k.pedorenko@vin.enera.ua</w:t>
              </w:r>
            </w:hyperlink>
            <w:r w:rsidRPr="004C7D0C">
              <w:rPr>
                <w:color w:val="212121"/>
                <w:sz w:val="20"/>
                <w:szCs w:val="20"/>
                <w:shd w:val="clear" w:color="auto" w:fill="FFFFFF"/>
                <w:lang w:eastAsia="en-US"/>
              </w:rPr>
              <w:t xml:space="preserve">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62FF5B3" w14:textId="77777777" w:rsidR="004C7D0C" w:rsidRPr="004C7D0C" w:rsidRDefault="004C7D0C" w:rsidP="004C7D0C">
            <w:pPr>
              <w:rPr>
                <w:sz w:val="20"/>
                <w:szCs w:val="20"/>
                <w:lang w:eastAsia="en-US"/>
              </w:rPr>
            </w:pPr>
          </w:p>
        </w:tc>
      </w:tr>
      <w:tr w:rsidR="004C7D0C" w:rsidRPr="004C7D0C" w14:paraId="404C0ECB" w14:textId="77777777" w:rsidTr="004C7D0C">
        <w:trPr>
          <w:trHeight w:val="282"/>
        </w:trPr>
        <w:tc>
          <w:tcPr>
            <w:tcW w:w="4531" w:type="dxa"/>
            <w:tcBorders>
              <w:top w:val="single" w:sz="4" w:space="0" w:color="auto"/>
              <w:left w:val="single" w:sz="4" w:space="0" w:color="auto"/>
              <w:bottom w:val="single" w:sz="4" w:space="0" w:color="auto"/>
              <w:right w:val="single" w:sz="4" w:space="0" w:color="auto"/>
            </w:tcBorders>
            <w:hideMark/>
          </w:tcPr>
          <w:p w14:paraId="76104436" w14:textId="77777777" w:rsidR="004C7D0C" w:rsidRPr="004C7D0C" w:rsidRDefault="004C7D0C" w:rsidP="004C7D0C">
            <w:pPr>
              <w:jc w:val="center"/>
              <w:rPr>
                <w:sz w:val="20"/>
                <w:szCs w:val="20"/>
                <w:lang w:eastAsia="en-US"/>
              </w:rPr>
            </w:pPr>
            <w:proofErr w:type="gramStart"/>
            <w:r w:rsidRPr="004C7D0C">
              <w:rPr>
                <w:sz w:val="20"/>
                <w:szCs w:val="20"/>
                <w:lang w:val="ru-RU" w:eastAsia="en-US"/>
              </w:rPr>
              <w:t xml:space="preserve">23100,  </w:t>
            </w:r>
            <w:r w:rsidRPr="004C7D0C">
              <w:rPr>
                <w:sz w:val="20"/>
                <w:szCs w:val="20"/>
                <w:lang w:eastAsia="en-US"/>
              </w:rPr>
              <w:t>Жмеринка</w:t>
            </w:r>
            <w:proofErr w:type="gramEnd"/>
            <w:r w:rsidRPr="004C7D0C">
              <w:rPr>
                <w:sz w:val="20"/>
                <w:szCs w:val="20"/>
                <w:lang w:eastAsia="en-US"/>
              </w:rPr>
              <w:t xml:space="preserve">,  вул. </w:t>
            </w:r>
            <w:proofErr w:type="spellStart"/>
            <w:r w:rsidRPr="004C7D0C">
              <w:rPr>
                <w:sz w:val="20"/>
                <w:szCs w:val="20"/>
                <w:lang w:eastAsia="en-US"/>
              </w:rPr>
              <w:t>Асмолова</w:t>
            </w:r>
            <w:proofErr w:type="spellEnd"/>
            <w:r w:rsidRPr="004C7D0C">
              <w:rPr>
                <w:sz w:val="20"/>
                <w:szCs w:val="20"/>
                <w:lang w:eastAsia="en-US"/>
              </w:rPr>
              <w:t>, 10а</w:t>
            </w:r>
          </w:p>
        </w:tc>
        <w:tc>
          <w:tcPr>
            <w:tcW w:w="1418" w:type="dxa"/>
            <w:tcBorders>
              <w:top w:val="single" w:sz="4" w:space="0" w:color="auto"/>
              <w:left w:val="single" w:sz="4" w:space="0" w:color="auto"/>
              <w:bottom w:val="single" w:sz="4" w:space="0" w:color="auto"/>
              <w:right w:val="single" w:sz="4" w:space="0" w:color="auto"/>
            </w:tcBorders>
            <w:hideMark/>
          </w:tcPr>
          <w:p w14:paraId="6915C8E5" w14:textId="77777777" w:rsidR="004C7D0C" w:rsidRPr="004C7D0C" w:rsidRDefault="004C7D0C" w:rsidP="004C7D0C">
            <w:pPr>
              <w:jc w:val="center"/>
              <w:rPr>
                <w:sz w:val="20"/>
                <w:szCs w:val="20"/>
                <w:lang w:val="en-US" w:eastAsia="en-US"/>
              </w:rPr>
            </w:pPr>
            <w:r w:rsidRPr="004C7D0C">
              <w:rPr>
                <w:color w:val="000000"/>
                <w:sz w:val="20"/>
                <w:szCs w:val="20"/>
                <w:lang w:eastAsia="en-US"/>
              </w:rPr>
              <w:t>050 036 15 40</w:t>
            </w:r>
          </w:p>
        </w:tc>
        <w:tc>
          <w:tcPr>
            <w:tcW w:w="2693" w:type="dxa"/>
            <w:tcBorders>
              <w:top w:val="single" w:sz="4" w:space="0" w:color="auto"/>
              <w:left w:val="single" w:sz="4" w:space="0" w:color="auto"/>
              <w:bottom w:val="single" w:sz="4" w:space="0" w:color="auto"/>
              <w:right w:val="single" w:sz="4" w:space="0" w:color="auto"/>
            </w:tcBorders>
            <w:hideMark/>
          </w:tcPr>
          <w:p w14:paraId="03C8EE02" w14:textId="77777777" w:rsidR="004C7D0C" w:rsidRPr="004C7D0C" w:rsidRDefault="004C7D0C" w:rsidP="004C7D0C">
            <w:pPr>
              <w:jc w:val="center"/>
              <w:rPr>
                <w:sz w:val="20"/>
                <w:szCs w:val="20"/>
                <w:lang w:eastAsia="en-US"/>
              </w:rPr>
            </w:pPr>
            <w:hyperlink r:id="rId17" w:history="1">
              <w:r w:rsidRPr="004C7D0C">
                <w:rPr>
                  <w:color w:val="0000FF"/>
                  <w:sz w:val="20"/>
                  <w:szCs w:val="20"/>
                  <w:u w:val="single"/>
                  <w:shd w:val="clear" w:color="auto" w:fill="FFFFFF"/>
                  <w:lang w:eastAsia="en-US"/>
                </w:rPr>
                <w:t>n.kozak@vin.enera.ua</w:t>
              </w:r>
            </w:hyperlink>
            <w:r w:rsidRPr="004C7D0C">
              <w:rPr>
                <w:color w:val="212121"/>
                <w:sz w:val="20"/>
                <w:szCs w:val="20"/>
                <w:shd w:val="clear" w:color="auto" w:fill="FFFFFF"/>
                <w:lang w:eastAsia="en-US"/>
              </w:rPr>
              <w:t xml:space="preserve">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E5F7D05" w14:textId="77777777" w:rsidR="004C7D0C" w:rsidRPr="004C7D0C" w:rsidRDefault="004C7D0C" w:rsidP="004C7D0C">
            <w:pPr>
              <w:rPr>
                <w:sz w:val="20"/>
                <w:szCs w:val="20"/>
                <w:lang w:eastAsia="en-US"/>
              </w:rPr>
            </w:pPr>
          </w:p>
        </w:tc>
      </w:tr>
      <w:tr w:rsidR="004C7D0C" w:rsidRPr="004C7D0C" w14:paraId="7C99E11E" w14:textId="77777777" w:rsidTr="004C7D0C">
        <w:trPr>
          <w:trHeight w:val="273"/>
        </w:trPr>
        <w:tc>
          <w:tcPr>
            <w:tcW w:w="4531" w:type="dxa"/>
            <w:tcBorders>
              <w:top w:val="single" w:sz="4" w:space="0" w:color="auto"/>
              <w:left w:val="single" w:sz="4" w:space="0" w:color="auto"/>
              <w:bottom w:val="single" w:sz="4" w:space="0" w:color="auto"/>
              <w:right w:val="single" w:sz="4" w:space="0" w:color="auto"/>
            </w:tcBorders>
            <w:hideMark/>
          </w:tcPr>
          <w:p w14:paraId="40E063C1" w14:textId="77777777" w:rsidR="004C7D0C" w:rsidRPr="004C7D0C" w:rsidRDefault="004C7D0C" w:rsidP="004C7D0C">
            <w:pPr>
              <w:jc w:val="center"/>
              <w:rPr>
                <w:sz w:val="20"/>
                <w:szCs w:val="20"/>
                <w:lang w:eastAsia="en-US"/>
              </w:rPr>
            </w:pPr>
            <w:r w:rsidRPr="004C7D0C">
              <w:rPr>
                <w:sz w:val="20"/>
                <w:szCs w:val="20"/>
                <w:lang w:val="ru-RU" w:eastAsia="en-US"/>
              </w:rPr>
              <w:t xml:space="preserve">22700, </w:t>
            </w:r>
            <w:proofErr w:type="spellStart"/>
            <w:r w:rsidRPr="004C7D0C">
              <w:rPr>
                <w:sz w:val="20"/>
                <w:szCs w:val="20"/>
                <w:lang w:eastAsia="en-US"/>
              </w:rPr>
              <w:t>м.Іллінці</w:t>
            </w:r>
            <w:proofErr w:type="spellEnd"/>
            <w:r w:rsidRPr="004C7D0C">
              <w:rPr>
                <w:sz w:val="20"/>
                <w:szCs w:val="20"/>
                <w:lang w:eastAsia="en-US"/>
              </w:rPr>
              <w:t>,</w:t>
            </w:r>
            <w:r w:rsidRPr="004C7D0C">
              <w:rPr>
                <w:sz w:val="20"/>
                <w:szCs w:val="20"/>
                <w:lang w:val="ru-RU" w:eastAsia="en-US"/>
              </w:rPr>
              <w:t xml:space="preserve"> </w:t>
            </w:r>
            <w:r w:rsidRPr="004C7D0C">
              <w:rPr>
                <w:sz w:val="20"/>
                <w:szCs w:val="20"/>
                <w:lang w:eastAsia="en-US"/>
              </w:rPr>
              <w:t>вул. Європейська, 33 А</w:t>
            </w:r>
          </w:p>
        </w:tc>
        <w:tc>
          <w:tcPr>
            <w:tcW w:w="1418" w:type="dxa"/>
            <w:tcBorders>
              <w:top w:val="single" w:sz="4" w:space="0" w:color="auto"/>
              <w:left w:val="single" w:sz="4" w:space="0" w:color="auto"/>
              <w:bottom w:val="single" w:sz="4" w:space="0" w:color="auto"/>
              <w:right w:val="single" w:sz="4" w:space="0" w:color="auto"/>
            </w:tcBorders>
            <w:hideMark/>
          </w:tcPr>
          <w:p w14:paraId="7B5FAD10" w14:textId="77777777" w:rsidR="004C7D0C" w:rsidRPr="004C7D0C" w:rsidRDefault="004C7D0C" w:rsidP="004C7D0C">
            <w:pPr>
              <w:jc w:val="center"/>
              <w:rPr>
                <w:sz w:val="20"/>
                <w:szCs w:val="20"/>
                <w:lang w:val="en-US" w:eastAsia="en-US"/>
              </w:rPr>
            </w:pPr>
            <w:r w:rsidRPr="004C7D0C">
              <w:rPr>
                <w:color w:val="000000"/>
                <w:sz w:val="20"/>
                <w:szCs w:val="20"/>
                <w:lang w:eastAsia="en-US"/>
              </w:rPr>
              <w:t>050 036 70 34</w:t>
            </w:r>
          </w:p>
        </w:tc>
        <w:tc>
          <w:tcPr>
            <w:tcW w:w="2693" w:type="dxa"/>
            <w:tcBorders>
              <w:top w:val="single" w:sz="4" w:space="0" w:color="auto"/>
              <w:left w:val="single" w:sz="4" w:space="0" w:color="auto"/>
              <w:bottom w:val="single" w:sz="4" w:space="0" w:color="auto"/>
              <w:right w:val="single" w:sz="4" w:space="0" w:color="auto"/>
            </w:tcBorders>
            <w:hideMark/>
          </w:tcPr>
          <w:p w14:paraId="207F49BB" w14:textId="77777777" w:rsidR="004C7D0C" w:rsidRPr="004C7D0C" w:rsidRDefault="004C7D0C" w:rsidP="004C7D0C">
            <w:pPr>
              <w:jc w:val="center"/>
              <w:rPr>
                <w:sz w:val="20"/>
                <w:szCs w:val="20"/>
                <w:lang w:eastAsia="en-US"/>
              </w:rPr>
            </w:pPr>
            <w:hyperlink r:id="rId18" w:history="1">
              <w:r w:rsidRPr="004C7D0C">
                <w:rPr>
                  <w:color w:val="0000FF"/>
                  <w:sz w:val="20"/>
                  <w:szCs w:val="20"/>
                  <w:u w:val="single"/>
                  <w:shd w:val="clear" w:color="auto" w:fill="FFFFFF"/>
                  <w:lang w:eastAsia="en-US"/>
                </w:rPr>
                <w:t>o.kovtyuk@vin.enera.ua</w:t>
              </w:r>
            </w:hyperlink>
            <w:r w:rsidRPr="004C7D0C">
              <w:rPr>
                <w:color w:val="212121"/>
                <w:sz w:val="20"/>
                <w:szCs w:val="20"/>
                <w:shd w:val="clear" w:color="auto" w:fill="FFFFFF"/>
                <w:lang w:eastAsia="en-US"/>
              </w:rPr>
              <w:t xml:space="preserve">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E3C5BC8" w14:textId="77777777" w:rsidR="004C7D0C" w:rsidRPr="004C7D0C" w:rsidRDefault="004C7D0C" w:rsidP="004C7D0C">
            <w:pPr>
              <w:rPr>
                <w:sz w:val="20"/>
                <w:szCs w:val="20"/>
                <w:lang w:eastAsia="en-US"/>
              </w:rPr>
            </w:pPr>
          </w:p>
        </w:tc>
      </w:tr>
      <w:tr w:rsidR="004C7D0C" w:rsidRPr="004C7D0C" w14:paraId="5609FD40" w14:textId="77777777" w:rsidTr="004C7D0C">
        <w:trPr>
          <w:trHeight w:val="345"/>
        </w:trPr>
        <w:tc>
          <w:tcPr>
            <w:tcW w:w="4531" w:type="dxa"/>
            <w:tcBorders>
              <w:top w:val="single" w:sz="4" w:space="0" w:color="auto"/>
              <w:left w:val="single" w:sz="4" w:space="0" w:color="auto"/>
              <w:bottom w:val="single" w:sz="4" w:space="0" w:color="auto"/>
              <w:right w:val="single" w:sz="4" w:space="0" w:color="auto"/>
            </w:tcBorders>
            <w:hideMark/>
          </w:tcPr>
          <w:p w14:paraId="365E3775" w14:textId="77777777" w:rsidR="004C7D0C" w:rsidRPr="004C7D0C" w:rsidRDefault="004C7D0C" w:rsidP="004C7D0C">
            <w:pPr>
              <w:jc w:val="center"/>
              <w:rPr>
                <w:sz w:val="20"/>
                <w:szCs w:val="20"/>
                <w:lang w:eastAsia="en-US"/>
              </w:rPr>
            </w:pPr>
            <w:r w:rsidRPr="004C7D0C">
              <w:rPr>
                <w:sz w:val="20"/>
                <w:szCs w:val="20"/>
                <w:lang w:val="ru-RU" w:eastAsia="en-US"/>
              </w:rPr>
              <w:t xml:space="preserve">22400, </w:t>
            </w:r>
            <w:r w:rsidRPr="004C7D0C">
              <w:rPr>
                <w:sz w:val="20"/>
                <w:szCs w:val="20"/>
                <w:lang w:eastAsia="en-US"/>
              </w:rPr>
              <w:t>м. Калинівка, вул. Промислова, 16-б</w:t>
            </w:r>
          </w:p>
        </w:tc>
        <w:tc>
          <w:tcPr>
            <w:tcW w:w="1418" w:type="dxa"/>
            <w:tcBorders>
              <w:top w:val="single" w:sz="4" w:space="0" w:color="auto"/>
              <w:left w:val="single" w:sz="4" w:space="0" w:color="auto"/>
              <w:bottom w:val="single" w:sz="4" w:space="0" w:color="auto"/>
              <w:right w:val="single" w:sz="4" w:space="0" w:color="auto"/>
            </w:tcBorders>
            <w:hideMark/>
          </w:tcPr>
          <w:p w14:paraId="57824B36" w14:textId="77777777" w:rsidR="004C7D0C" w:rsidRPr="004C7D0C" w:rsidRDefault="004C7D0C" w:rsidP="004C7D0C">
            <w:pPr>
              <w:jc w:val="center"/>
              <w:rPr>
                <w:sz w:val="20"/>
                <w:szCs w:val="20"/>
                <w:lang w:val="en-US" w:eastAsia="en-US"/>
              </w:rPr>
            </w:pPr>
            <w:r w:rsidRPr="004C7D0C">
              <w:rPr>
                <w:color w:val="000000"/>
                <w:sz w:val="20"/>
                <w:szCs w:val="20"/>
                <w:lang w:eastAsia="en-US"/>
              </w:rPr>
              <w:t>050 036 73 49</w:t>
            </w:r>
          </w:p>
        </w:tc>
        <w:tc>
          <w:tcPr>
            <w:tcW w:w="2693" w:type="dxa"/>
            <w:tcBorders>
              <w:top w:val="single" w:sz="4" w:space="0" w:color="auto"/>
              <w:left w:val="single" w:sz="4" w:space="0" w:color="auto"/>
              <w:bottom w:val="single" w:sz="4" w:space="0" w:color="auto"/>
              <w:right w:val="single" w:sz="4" w:space="0" w:color="auto"/>
            </w:tcBorders>
            <w:hideMark/>
          </w:tcPr>
          <w:p w14:paraId="3C8C29F0" w14:textId="77777777" w:rsidR="004C7D0C" w:rsidRPr="004C7D0C" w:rsidRDefault="004C7D0C" w:rsidP="004C7D0C">
            <w:pPr>
              <w:jc w:val="center"/>
              <w:rPr>
                <w:sz w:val="20"/>
                <w:szCs w:val="20"/>
                <w:lang w:eastAsia="en-US"/>
              </w:rPr>
            </w:pPr>
            <w:hyperlink r:id="rId19" w:history="1">
              <w:r w:rsidRPr="004C7D0C">
                <w:rPr>
                  <w:color w:val="0000FF"/>
                  <w:sz w:val="20"/>
                  <w:szCs w:val="20"/>
                  <w:u w:val="single"/>
                  <w:shd w:val="clear" w:color="auto" w:fill="FFFFFF"/>
                  <w:lang w:val="en-US" w:eastAsia="en-US"/>
                </w:rPr>
                <w:t>s.marynchuk@vin.enera.ua</w:t>
              </w:r>
            </w:hyperlink>
            <w:r w:rsidRPr="004C7D0C">
              <w:rPr>
                <w:color w:val="212121"/>
                <w:sz w:val="20"/>
                <w:szCs w:val="20"/>
                <w:shd w:val="clear" w:color="auto" w:fill="FFFFFF"/>
                <w:lang w:val="en-US" w:eastAsia="en-US"/>
              </w:rPr>
              <w:t xml:space="preserve">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831B56D" w14:textId="77777777" w:rsidR="004C7D0C" w:rsidRPr="004C7D0C" w:rsidRDefault="004C7D0C" w:rsidP="004C7D0C">
            <w:pPr>
              <w:rPr>
                <w:sz w:val="20"/>
                <w:szCs w:val="20"/>
                <w:lang w:eastAsia="en-US"/>
              </w:rPr>
            </w:pPr>
          </w:p>
        </w:tc>
      </w:tr>
      <w:tr w:rsidR="004C7D0C" w:rsidRPr="004C7D0C" w14:paraId="09935D91" w14:textId="77777777" w:rsidTr="004C7D0C">
        <w:trPr>
          <w:trHeight w:val="450"/>
        </w:trPr>
        <w:tc>
          <w:tcPr>
            <w:tcW w:w="4531" w:type="dxa"/>
            <w:tcBorders>
              <w:top w:val="single" w:sz="4" w:space="0" w:color="auto"/>
              <w:left w:val="single" w:sz="4" w:space="0" w:color="auto"/>
              <w:bottom w:val="single" w:sz="4" w:space="0" w:color="auto"/>
              <w:right w:val="single" w:sz="4" w:space="0" w:color="auto"/>
            </w:tcBorders>
            <w:hideMark/>
          </w:tcPr>
          <w:p w14:paraId="5845543E" w14:textId="77777777" w:rsidR="004C7D0C" w:rsidRPr="004C7D0C" w:rsidRDefault="004C7D0C" w:rsidP="004C7D0C">
            <w:pPr>
              <w:jc w:val="center"/>
              <w:rPr>
                <w:sz w:val="20"/>
                <w:szCs w:val="20"/>
                <w:lang w:eastAsia="en-US"/>
              </w:rPr>
            </w:pPr>
            <w:r w:rsidRPr="004C7D0C">
              <w:rPr>
                <w:sz w:val="20"/>
                <w:szCs w:val="20"/>
                <w:lang w:val="ru-RU" w:eastAsia="en-US"/>
              </w:rPr>
              <w:t xml:space="preserve">22100, </w:t>
            </w:r>
            <w:r w:rsidRPr="004C7D0C">
              <w:rPr>
                <w:sz w:val="20"/>
                <w:szCs w:val="20"/>
                <w:lang w:eastAsia="en-US"/>
              </w:rPr>
              <w:t>Козятинський район, с. Сигнал, вул. Ярослава Мудрого, 172 А</w:t>
            </w:r>
          </w:p>
        </w:tc>
        <w:tc>
          <w:tcPr>
            <w:tcW w:w="1418" w:type="dxa"/>
            <w:tcBorders>
              <w:top w:val="single" w:sz="4" w:space="0" w:color="auto"/>
              <w:left w:val="single" w:sz="4" w:space="0" w:color="auto"/>
              <w:bottom w:val="single" w:sz="4" w:space="0" w:color="auto"/>
              <w:right w:val="single" w:sz="4" w:space="0" w:color="auto"/>
            </w:tcBorders>
            <w:hideMark/>
          </w:tcPr>
          <w:p w14:paraId="76BDC01D" w14:textId="77777777" w:rsidR="004C7D0C" w:rsidRPr="004C7D0C" w:rsidRDefault="004C7D0C" w:rsidP="004C7D0C">
            <w:pPr>
              <w:jc w:val="center"/>
              <w:rPr>
                <w:sz w:val="20"/>
                <w:szCs w:val="20"/>
                <w:lang w:val="en-US" w:eastAsia="en-US"/>
              </w:rPr>
            </w:pPr>
            <w:r w:rsidRPr="004C7D0C">
              <w:rPr>
                <w:color w:val="000000"/>
                <w:sz w:val="20"/>
                <w:szCs w:val="20"/>
                <w:lang w:eastAsia="en-US"/>
              </w:rPr>
              <w:t>050 036 74 13</w:t>
            </w:r>
          </w:p>
        </w:tc>
        <w:tc>
          <w:tcPr>
            <w:tcW w:w="2693" w:type="dxa"/>
            <w:tcBorders>
              <w:top w:val="single" w:sz="4" w:space="0" w:color="auto"/>
              <w:left w:val="single" w:sz="4" w:space="0" w:color="auto"/>
              <w:bottom w:val="single" w:sz="4" w:space="0" w:color="auto"/>
              <w:right w:val="single" w:sz="4" w:space="0" w:color="auto"/>
            </w:tcBorders>
            <w:hideMark/>
          </w:tcPr>
          <w:p w14:paraId="68800075" w14:textId="77777777" w:rsidR="004C7D0C" w:rsidRPr="004C7D0C" w:rsidRDefault="004C7D0C" w:rsidP="004C7D0C">
            <w:pPr>
              <w:jc w:val="center"/>
              <w:rPr>
                <w:sz w:val="20"/>
                <w:szCs w:val="20"/>
                <w:lang w:eastAsia="en-US"/>
              </w:rPr>
            </w:pPr>
            <w:hyperlink r:id="rId20" w:history="1">
              <w:r w:rsidRPr="004C7D0C">
                <w:rPr>
                  <w:color w:val="0000FF"/>
                  <w:sz w:val="20"/>
                  <w:szCs w:val="20"/>
                  <w:u w:val="single"/>
                  <w:shd w:val="clear" w:color="auto" w:fill="FFFFFF"/>
                  <w:lang w:eastAsia="en-US"/>
                </w:rPr>
                <w:t>a.kyumchenko@vin.enera.ua</w:t>
              </w:r>
            </w:hyperlink>
            <w:r w:rsidRPr="004C7D0C">
              <w:rPr>
                <w:color w:val="212121"/>
                <w:sz w:val="20"/>
                <w:szCs w:val="20"/>
                <w:shd w:val="clear" w:color="auto" w:fill="FFFFFF"/>
                <w:lang w:eastAsia="en-US"/>
              </w:rPr>
              <w:t xml:space="preserve"> </w:t>
            </w:r>
            <w:r w:rsidRPr="004C7D0C">
              <w:rPr>
                <w:color w:val="212121"/>
                <w:sz w:val="20"/>
                <w:szCs w:val="20"/>
                <w:shd w:val="clear" w:color="auto" w:fill="FFFFFF"/>
                <w:lang w:eastAsia="en-US"/>
              </w:rPr>
              <w:tab/>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19E8650" w14:textId="77777777" w:rsidR="004C7D0C" w:rsidRPr="004C7D0C" w:rsidRDefault="004C7D0C" w:rsidP="004C7D0C">
            <w:pPr>
              <w:rPr>
                <w:sz w:val="20"/>
                <w:szCs w:val="20"/>
                <w:lang w:eastAsia="en-US"/>
              </w:rPr>
            </w:pPr>
          </w:p>
        </w:tc>
      </w:tr>
      <w:tr w:rsidR="004C7D0C" w:rsidRPr="004C7D0C" w14:paraId="12D26CFB" w14:textId="77777777" w:rsidTr="004C7D0C">
        <w:trPr>
          <w:trHeight w:val="298"/>
        </w:trPr>
        <w:tc>
          <w:tcPr>
            <w:tcW w:w="4531" w:type="dxa"/>
            <w:tcBorders>
              <w:top w:val="single" w:sz="4" w:space="0" w:color="auto"/>
              <w:left w:val="single" w:sz="4" w:space="0" w:color="auto"/>
              <w:bottom w:val="single" w:sz="4" w:space="0" w:color="auto"/>
              <w:right w:val="single" w:sz="4" w:space="0" w:color="auto"/>
            </w:tcBorders>
            <w:hideMark/>
          </w:tcPr>
          <w:p w14:paraId="7579477C" w14:textId="77777777" w:rsidR="004C7D0C" w:rsidRPr="004C7D0C" w:rsidRDefault="004C7D0C" w:rsidP="004C7D0C">
            <w:pPr>
              <w:jc w:val="center"/>
              <w:rPr>
                <w:sz w:val="20"/>
                <w:szCs w:val="20"/>
                <w:lang w:eastAsia="en-US"/>
              </w:rPr>
            </w:pPr>
            <w:r w:rsidRPr="004C7D0C">
              <w:rPr>
                <w:sz w:val="20"/>
                <w:szCs w:val="20"/>
                <w:lang w:eastAsia="en-US"/>
              </w:rPr>
              <w:t>24600, смт. Крижопіль, вул. Залізної дивізії, буд. 81А</w:t>
            </w:r>
          </w:p>
        </w:tc>
        <w:tc>
          <w:tcPr>
            <w:tcW w:w="1418" w:type="dxa"/>
            <w:tcBorders>
              <w:top w:val="single" w:sz="4" w:space="0" w:color="auto"/>
              <w:left w:val="single" w:sz="4" w:space="0" w:color="auto"/>
              <w:bottom w:val="single" w:sz="4" w:space="0" w:color="auto"/>
              <w:right w:val="single" w:sz="4" w:space="0" w:color="auto"/>
            </w:tcBorders>
            <w:hideMark/>
          </w:tcPr>
          <w:p w14:paraId="48B848A6" w14:textId="77777777" w:rsidR="004C7D0C" w:rsidRPr="004C7D0C" w:rsidRDefault="004C7D0C" w:rsidP="004C7D0C">
            <w:pPr>
              <w:jc w:val="center"/>
              <w:rPr>
                <w:sz w:val="20"/>
                <w:szCs w:val="20"/>
                <w:lang w:val="en-US" w:eastAsia="en-US"/>
              </w:rPr>
            </w:pPr>
            <w:r w:rsidRPr="004C7D0C">
              <w:rPr>
                <w:color w:val="000000"/>
                <w:sz w:val="20"/>
                <w:szCs w:val="20"/>
                <w:lang w:eastAsia="en-US"/>
              </w:rPr>
              <w:t>050 036 75 08</w:t>
            </w:r>
          </w:p>
        </w:tc>
        <w:tc>
          <w:tcPr>
            <w:tcW w:w="2693" w:type="dxa"/>
            <w:tcBorders>
              <w:top w:val="single" w:sz="4" w:space="0" w:color="auto"/>
              <w:left w:val="single" w:sz="4" w:space="0" w:color="auto"/>
              <w:bottom w:val="single" w:sz="4" w:space="0" w:color="auto"/>
              <w:right w:val="single" w:sz="4" w:space="0" w:color="auto"/>
            </w:tcBorders>
            <w:hideMark/>
          </w:tcPr>
          <w:p w14:paraId="60C7D1A8" w14:textId="77777777" w:rsidR="004C7D0C" w:rsidRPr="004C7D0C" w:rsidRDefault="004C7D0C" w:rsidP="004C7D0C">
            <w:pPr>
              <w:jc w:val="center"/>
              <w:rPr>
                <w:sz w:val="20"/>
                <w:szCs w:val="20"/>
                <w:lang w:eastAsia="en-US"/>
              </w:rPr>
            </w:pPr>
            <w:hyperlink r:id="rId21" w:history="1">
              <w:r w:rsidRPr="004C7D0C">
                <w:rPr>
                  <w:color w:val="0000FF"/>
                  <w:sz w:val="20"/>
                  <w:szCs w:val="20"/>
                  <w:u w:val="single"/>
                  <w:shd w:val="clear" w:color="auto" w:fill="FFFFFF"/>
                  <w:lang w:eastAsia="en-US"/>
                </w:rPr>
                <w:t>i.tsimbalyuk@vin.enera.ua</w:t>
              </w:r>
            </w:hyperlink>
            <w:r w:rsidRPr="004C7D0C">
              <w:rPr>
                <w:color w:val="212121"/>
                <w:sz w:val="20"/>
                <w:szCs w:val="20"/>
                <w:shd w:val="clear" w:color="auto" w:fill="FFFFFF"/>
                <w:lang w:eastAsia="en-US"/>
              </w:rPr>
              <w:t xml:space="preserve">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CC31390" w14:textId="77777777" w:rsidR="004C7D0C" w:rsidRPr="004C7D0C" w:rsidRDefault="004C7D0C" w:rsidP="004C7D0C">
            <w:pPr>
              <w:rPr>
                <w:sz w:val="20"/>
                <w:szCs w:val="20"/>
                <w:lang w:eastAsia="en-US"/>
              </w:rPr>
            </w:pPr>
          </w:p>
        </w:tc>
      </w:tr>
      <w:tr w:rsidR="004C7D0C" w:rsidRPr="004C7D0C" w14:paraId="7DC761B9" w14:textId="77777777" w:rsidTr="004C7D0C">
        <w:trPr>
          <w:trHeight w:val="289"/>
        </w:trPr>
        <w:tc>
          <w:tcPr>
            <w:tcW w:w="4531" w:type="dxa"/>
            <w:tcBorders>
              <w:top w:val="single" w:sz="4" w:space="0" w:color="auto"/>
              <w:left w:val="single" w:sz="4" w:space="0" w:color="auto"/>
              <w:bottom w:val="single" w:sz="4" w:space="0" w:color="auto"/>
              <w:right w:val="single" w:sz="4" w:space="0" w:color="auto"/>
            </w:tcBorders>
            <w:hideMark/>
          </w:tcPr>
          <w:p w14:paraId="2DABA1CA" w14:textId="77777777" w:rsidR="004C7D0C" w:rsidRPr="004C7D0C" w:rsidRDefault="004C7D0C" w:rsidP="004C7D0C">
            <w:pPr>
              <w:jc w:val="center"/>
              <w:rPr>
                <w:sz w:val="20"/>
                <w:szCs w:val="20"/>
                <w:lang w:eastAsia="en-US"/>
              </w:rPr>
            </w:pPr>
            <w:r w:rsidRPr="004C7D0C">
              <w:rPr>
                <w:sz w:val="20"/>
                <w:szCs w:val="20"/>
                <w:lang w:val="ru-RU" w:eastAsia="en-US"/>
              </w:rPr>
              <w:t xml:space="preserve">22300, </w:t>
            </w:r>
            <w:r w:rsidRPr="004C7D0C">
              <w:rPr>
                <w:sz w:val="20"/>
                <w:szCs w:val="20"/>
                <w:lang w:eastAsia="en-US"/>
              </w:rPr>
              <w:t xml:space="preserve">смт. </w:t>
            </w:r>
            <w:proofErr w:type="spellStart"/>
            <w:r w:rsidRPr="004C7D0C">
              <w:rPr>
                <w:sz w:val="20"/>
                <w:szCs w:val="20"/>
                <w:lang w:eastAsia="en-US"/>
              </w:rPr>
              <w:t>Літин</w:t>
            </w:r>
            <w:proofErr w:type="spellEnd"/>
            <w:r w:rsidRPr="004C7D0C">
              <w:rPr>
                <w:sz w:val="20"/>
                <w:szCs w:val="20"/>
                <w:lang w:eastAsia="en-US"/>
              </w:rPr>
              <w:t>, вул. Вінницька,</w:t>
            </w:r>
            <w:r w:rsidRPr="004C7D0C">
              <w:rPr>
                <w:sz w:val="20"/>
                <w:szCs w:val="20"/>
                <w:lang w:val="ru-RU" w:eastAsia="en-US"/>
              </w:rPr>
              <w:t xml:space="preserve"> </w:t>
            </w:r>
            <w:r w:rsidRPr="004C7D0C">
              <w:rPr>
                <w:sz w:val="20"/>
                <w:szCs w:val="20"/>
                <w:lang w:eastAsia="en-US"/>
              </w:rPr>
              <w:t>буд. 66-2</w:t>
            </w:r>
          </w:p>
        </w:tc>
        <w:tc>
          <w:tcPr>
            <w:tcW w:w="1418" w:type="dxa"/>
            <w:tcBorders>
              <w:top w:val="single" w:sz="4" w:space="0" w:color="auto"/>
              <w:left w:val="single" w:sz="4" w:space="0" w:color="auto"/>
              <w:bottom w:val="single" w:sz="4" w:space="0" w:color="auto"/>
              <w:right w:val="single" w:sz="4" w:space="0" w:color="auto"/>
            </w:tcBorders>
            <w:hideMark/>
          </w:tcPr>
          <w:p w14:paraId="2C6A9C99" w14:textId="77777777" w:rsidR="004C7D0C" w:rsidRPr="004C7D0C" w:rsidRDefault="004C7D0C" w:rsidP="004C7D0C">
            <w:pPr>
              <w:jc w:val="center"/>
              <w:rPr>
                <w:sz w:val="20"/>
                <w:szCs w:val="20"/>
                <w:lang w:val="en-US" w:eastAsia="en-US"/>
              </w:rPr>
            </w:pPr>
            <w:r w:rsidRPr="004C7D0C">
              <w:rPr>
                <w:color w:val="000000"/>
                <w:sz w:val="20"/>
                <w:szCs w:val="20"/>
                <w:lang w:eastAsia="en-US"/>
              </w:rPr>
              <w:t>050 036 97 91</w:t>
            </w:r>
          </w:p>
        </w:tc>
        <w:tc>
          <w:tcPr>
            <w:tcW w:w="2693" w:type="dxa"/>
            <w:tcBorders>
              <w:top w:val="single" w:sz="4" w:space="0" w:color="auto"/>
              <w:left w:val="single" w:sz="4" w:space="0" w:color="auto"/>
              <w:bottom w:val="single" w:sz="4" w:space="0" w:color="auto"/>
              <w:right w:val="single" w:sz="4" w:space="0" w:color="auto"/>
            </w:tcBorders>
            <w:hideMark/>
          </w:tcPr>
          <w:p w14:paraId="110667BC" w14:textId="77777777" w:rsidR="004C7D0C" w:rsidRPr="004C7D0C" w:rsidRDefault="004C7D0C" w:rsidP="004C7D0C">
            <w:pPr>
              <w:jc w:val="center"/>
              <w:rPr>
                <w:sz w:val="20"/>
                <w:szCs w:val="20"/>
                <w:lang w:eastAsia="en-US"/>
              </w:rPr>
            </w:pPr>
            <w:hyperlink r:id="rId22" w:history="1">
              <w:r w:rsidRPr="004C7D0C">
                <w:rPr>
                  <w:color w:val="0000FF"/>
                  <w:sz w:val="20"/>
                  <w:szCs w:val="20"/>
                  <w:u w:val="single"/>
                  <w:shd w:val="clear" w:color="auto" w:fill="FFFFFF"/>
                  <w:lang w:eastAsia="en-US"/>
                </w:rPr>
                <w:t>o.stepanova@vin.enera.ua</w:t>
              </w:r>
            </w:hyperlink>
            <w:r w:rsidRPr="004C7D0C">
              <w:rPr>
                <w:color w:val="212121"/>
                <w:sz w:val="20"/>
                <w:szCs w:val="20"/>
                <w:shd w:val="clear" w:color="auto" w:fill="FFFFFF"/>
                <w:lang w:eastAsia="en-US"/>
              </w:rPr>
              <w:t xml:space="preserve">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DC65C15" w14:textId="77777777" w:rsidR="004C7D0C" w:rsidRPr="004C7D0C" w:rsidRDefault="004C7D0C" w:rsidP="004C7D0C">
            <w:pPr>
              <w:rPr>
                <w:sz w:val="20"/>
                <w:szCs w:val="20"/>
                <w:lang w:eastAsia="en-US"/>
              </w:rPr>
            </w:pPr>
          </w:p>
        </w:tc>
      </w:tr>
      <w:tr w:rsidR="004C7D0C" w:rsidRPr="004C7D0C" w14:paraId="01889944" w14:textId="77777777" w:rsidTr="004C7D0C">
        <w:trPr>
          <w:trHeight w:val="264"/>
        </w:trPr>
        <w:tc>
          <w:tcPr>
            <w:tcW w:w="4531" w:type="dxa"/>
            <w:tcBorders>
              <w:top w:val="single" w:sz="4" w:space="0" w:color="auto"/>
              <w:left w:val="single" w:sz="4" w:space="0" w:color="auto"/>
              <w:bottom w:val="single" w:sz="4" w:space="0" w:color="auto"/>
              <w:right w:val="single" w:sz="4" w:space="0" w:color="auto"/>
            </w:tcBorders>
            <w:hideMark/>
          </w:tcPr>
          <w:p w14:paraId="64FCFD13" w14:textId="77777777" w:rsidR="004C7D0C" w:rsidRPr="004C7D0C" w:rsidRDefault="004C7D0C" w:rsidP="004C7D0C">
            <w:pPr>
              <w:jc w:val="center"/>
              <w:rPr>
                <w:sz w:val="20"/>
                <w:szCs w:val="20"/>
                <w:lang w:eastAsia="en-US"/>
              </w:rPr>
            </w:pPr>
            <w:r w:rsidRPr="004C7D0C">
              <w:rPr>
                <w:sz w:val="20"/>
                <w:szCs w:val="20"/>
                <w:lang w:val="ru-RU" w:eastAsia="en-US"/>
              </w:rPr>
              <w:t xml:space="preserve">22500, </w:t>
            </w:r>
            <w:r w:rsidRPr="004C7D0C">
              <w:rPr>
                <w:sz w:val="20"/>
                <w:szCs w:val="20"/>
                <w:lang w:eastAsia="en-US"/>
              </w:rPr>
              <w:t xml:space="preserve">м. </w:t>
            </w:r>
            <w:proofErr w:type="spellStart"/>
            <w:proofErr w:type="gramStart"/>
            <w:r w:rsidRPr="004C7D0C">
              <w:rPr>
                <w:sz w:val="20"/>
                <w:szCs w:val="20"/>
                <w:lang w:eastAsia="en-US"/>
              </w:rPr>
              <w:t>Липовець</w:t>
            </w:r>
            <w:proofErr w:type="spellEnd"/>
            <w:r w:rsidRPr="004C7D0C">
              <w:rPr>
                <w:sz w:val="20"/>
                <w:szCs w:val="20"/>
                <w:lang w:eastAsia="en-US"/>
              </w:rPr>
              <w:t>,  вул</w:t>
            </w:r>
            <w:proofErr w:type="gramEnd"/>
            <w:r w:rsidRPr="004C7D0C">
              <w:rPr>
                <w:sz w:val="20"/>
                <w:szCs w:val="20"/>
                <w:lang w:eastAsia="en-US"/>
              </w:rPr>
              <w:t>. Некрасова, 10 А</w:t>
            </w:r>
          </w:p>
        </w:tc>
        <w:tc>
          <w:tcPr>
            <w:tcW w:w="1418" w:type="dxa"/>
            <w:tcBorders>
              <w:top w:val="single" w:sz="4" w:space="0" w:color="auto"/>
              <w:left w:val="single" w:sz="4" w:space="0" w:color="auto"/>
              <w:bottom w:val="single" w:sz="4" w:space="0" w:color="auto"/>
              <w:right w:val="single" w:sz="4" w:space="0" w:color="auto"/>
            </w:tcBorders>
            <w:hideMark/>
          </w:tcPr>
          <w:p w14:paraId="5885C04E" w14:textId="77777777" w:rsidR="004C7D0C" w:rsidRPr="004C7D0C" w:rsidRDefault="004C7D0C" w:rsidP="004C7D0C">
            <w:pPr>
              <w:jc w:val="center"/>
              <w:rPr>
                <w:sz w:val="20"/>
                <w:szCs w:val="20"/>
                <w:lang w:val="en-US" w:eastAsia="en-US"/>
              </w:rPr>
            </w:pPr>
            <w:r w:rsidRPr="004C7D0C">
              <w:rPr>
                <w:color w:val="000000"/>
                <w:sz w:val="20"/>
                <w:szCs w:val="20"/>
                <w:lang w:eastAsia="en-US"/>
              </w:rPr>
              <w:t>050 036 97 68</w:t>
            </w:r>
          </w:p>
        </w:tc>
        <w:tc>
          <w:tcPr>
            <w:tcW w:w="2693" w:type="dxa"/>
            <w:tcBorders>
              <w:top w:val="single" w:sz="4" w:space="0" w:color="auto"/>
              <w:left w:val="single" w:sz="4" w:space="0" w:color="auto"/>
              <w:bottom w:val="single" w:sz="4" w:space="0" w:color="auto"/>
              <w:right w:val="single" w:sz="4" w:space="0" w:color="auto"/>
            </w:tcBorders>
            <w:hideMark/>
          </w:tcPr>
          <w:p w14:paraId="1E2F5A96" w14:textId="77777777" w:rsidR="004C7D0C" w:rsidRPr="004C7D0C" w:rsidRDefault="004C7D0C" w:rsidP="004C7D0C">
            <w:pPr>
              <w:jc w:val="center"/>
              <w:rPr>
                <w:sz w:val="20"/>
                <w:szCs w:val="20"/>
                <w:lang w:eastAsia="en-US"/>
              </w:rPr>
            </w:pPr>
            <w:hyperlink r:id="rId23" w:history="1">
              <w:r w:rsidRPr="004C7D0C">
                <w:rPr>
                  <w:color w:val="0000FF"/>
                  <w:sz w:val="20"/>
                  <w:szCs w:val="20"/>
                  <w:u w:val="single"/>
                  <w:shd w:val="clear" w:color="auto" w:fill="FFFFFF"/>
                  <w:lang w:eastAsia="en-US"/>
                </w:rPr>
                <w:t>t.petrivska@vin.enera.ua</w:t>
              </w:r>
            </w:hyperlink>
            <w:r w:rsidRPr="004C7D0C">
              <w:rPr>
                <w:color w:val="212121"/>
                <w:sz w:val="20"/>
                <w:szCs w:val="20"/>
                <w:shd w:val="clear" w:color="auto" w:fill="FFFFFF"/>
                <w:lang w:eastAsia="en-US"/>
              </w:rPr>
              <w:t xml:space="preserve">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9B2F5B3" w14:textId="77777777" w:rsidR="004C7D0C" w:rsidRPr="004C7D0C" w:rsidRDefault="004C7D0C" w:rsidP="004C7D0C">
            <w:pPr>
              <w:rPr>
                <w:sz w:val="20"/>
                <w:szCs w:val="20"/>
                <w:lang w:eastAsia="en-US"/>
              </w:rPr>
            </w:pPr>
          </w:p>
        </w:tc>
      </w:tr>
      <w:tr w:rsidR="004C7D0C" w:rsidRPr="004C7D0C" w14:paraId="606437AD" w14:textId="77777777" w:rsidTr="004C7D0C">
        <w:trPr>
          <w:trHeight w:val="269"/>
        </w:trPr>
        <w:tc>
          <w:tcPr>
            <w:tcW w:w="4531" w:type="dxa"/>
            <w:tcBorders>
              <w:top w:val="single" w:sz="4" w:space="0" w:color="auto"/>
              <w:left w:val="single" w:sz="4" w:space="0" w:color="auto"/>
              <w:bottom w:val="single" w:sz="4" w:space="0" w:color="auto"/>
              <w:right w:val="single" w:sz="4" w:space="0" w:color="auto"/>
            </w:tcBorders>
            <w:hideMark/>
          </w:tcPr>
          <w:p w14:paraId="706C72E2" w14:textId="77777777" w:rsidR="004C7D0C" w:rsidRPr="004C7D0C" w:rsidRDefault="004C7D0C" w:rsidP="004C7D0C">
            <w:pPr>
              <w:jc w:val="center"/>
              <w:rPr>
                <w:sz w:val="20"/>
                <w:szCs w:val="20"/>
                <w:lang w:eastAsia="en-US"/>
              </w:rPr>
            </w:pPr>
            <w:r w:rsidRPr="004C7D0C">
              <w:rPr>
                <w:sz w:val="20"/>
                <w:szCs w:val="20"/>
                <w:lang w:val="ru-RU" w:eastAsia="en-US"/>
              </w:rPr>
              <w:t xml:space="preserve">24000, </w:t>
            </w:r>
            <w:proofErr w:type="spellStart"/>
            <w:r w:rsidRPr="004C7D0C">
              <w:rPr>
                <w:sz w:val="20"/>
                <w:szCs w:val="20"/>
                <w:lang w:eastAsia="en-US"/>
              </w:rPr>
              <w:t>м.Могилів</w:t>
            </w:r>
            <w:proofErr w:type="spellEnd"/>
            <w:r w:rsidRPr="004C7D0C">
              <w:rPr>
                <w:sz w:val="20"/>
                <w:szCs w:val="20"/>
                <w:lang w:eastAsia="en-US"/>
              </w:rPr>
              <w:t>-Подільський, вул. Полтавська, 87-1</w:t>
            </w:r>
          </w:p>
        </w:tc>
        <w:tc>
          <w:tcPr>
            <w:tcW w:w="1418" w:type="dxa"/>
            <w:tcBorders>
              <w:top w:val="single" w:sz="4" w:space="0" w:color="auto"/>
              <w:left w:val="single" w:sz="4" w:space="0" w:color="auto"/>
              <w:bottom w:val="single" w:sz="4" w:space="0" w:color="auto"/>
              <w:right w:val="single" w:sz="4" w:space="0" w:color="auto"/>
            </w:tcBorders>
          </w:tcPr>
          <w:p w14:paraId="0B803640" w14:textId="77777777" w:rsidR="004C7D0C" w:rsidRPr="004C7D0C" w:rsidRDefault="004C7D0C" w:rsidP="004C7D0C">
            <w:pPr>
              <w:jc w:val="center"/>
              <w:rPr>
                <w:color w:val="000000"/>
                <w:sz w:val="20"/>
                <w:szCs w:val="20"/>
                <w:lang w:eastAsia="en-US"/>
              </w:rPr>
            </w:pPr>
            <w:r w:rsidRPr="004C7D0C">
              <w:rPr>
                <w:color w:val="000000"/>
                <w:sz w:val="20"/>
                <w:szCs w:val="20"/>
                <w:lang w:eastAsia="en-US"/>
              </w:rPr>
              <w:t>050 037 08 01</w:t>
            </w:r>
          </w:p>
          <w:p w14:paraId="50ADF4B7" w14:textId="77777777" w:rsidR="004C7D0C" w:rsidRPr="004C7D0C" w:rsidRDefault="004C7D0C" w:rsidP="004C7D0C">
            <w:pPr>
              <w:jc w:val="center"/>
              <w:rPr>
                <w:sz w:val="20"/>
                <w:szCs w:val="20"/>
                <w:lang w:val="en-US"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C91E48D" w14:textId="77777777" w:rsidR="004C7D0C" w:rsidRPr="004C7D0C" w:rsidRDefault="004C7D0C" w:rsidP="004C7D0C">
            <w:pPr>
              <w:jc w:val="center"/>
              <w:rPr>
                <w:sz w:val="20"/>
                <w:szCs w:val="20"/>
                <w:lang w:eastAsia="en-US"/>
              </w:rPr>
            </w:pPr>
            <w:hyperlink r:id="rId24" w:history="1">
              <w:r w:rsidRPr="004C7D0C">
                <w:rPr>
                  <w:color w:val="0000FF"/>
                  <w:sz w:val="20"/>
                  <w:szCs w:val="20"/>
                  <w:u w:val="single"/>
                  <w:shd w:val="clear" w:color="auto" w:fill="FFFFFF"/>
                  <w:lang w:eastAsia="en-US"/>
                </w:rPr>
                <w:t>n.petrovska@vin.enera.ua</w:t>
              </w:r>
            </w:hyperlink>
            <w:r w:rsidRPr="004C7D0C">
              <w:rPr>
                <w:color w:val="212121"/>
                <w:sz w:val="20"/>
                <w:szCs w:val="20"/>
                <w:shd w:val="clear" w:color="auto" w:fill="FFFFFF"/>
                <w:lang w:eastAsia="en-US"/>
              </w:rPr>
              <w:t xml:space="preserve">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3F9C76B" w14:textId="77777777" w:rsidR="004C7D0C" w:rsidRPr="004C7D0C" w:rsidRDefault="004C7D0C" w:rsidP="004C7D0C">
            <w:pPr>
              <w:rPr>
                <w:sz w:val="20"/>
                <w:szCs w:val="20"/>
                <w:lang w:eastAsia="en-US"/>
              </w:rPr>
            </w:pPr>
          </w:p>
        </w:tc>
      </w:tr>
      <w:tr w:rsidR="004C7D0C" w:rsidRPr="004C7D0C" w14:paraId="6D1064B4" w14:textId="77777777" w:rsidTr="004C7D0C">
        <w:trPr>
          <w:trHeight w:val="233"/>
        </w:trPr>
        <w:tc>
          <w:tcPr>
            <w:tcW w:w="4531" w:type="dxa"/>
            <w:tcBorders>
              <w:top w:val="single" w:sz="4" w:space="0" w:color="auto"/>
              <w:left w:val="single" w:sz="4" w:space="0" w:color="auto"/>
              <w:bottom w:val="single" w:sz="4" w:space="0" w:color="auto"/>
              <w:right w:val="single" w:sz="4" w:space="0" w:color="auto"/>
            </w:tcBorders>
            <w:hideMark/>
          </w:tcPr>
          <w:p w14:paraId="7FB8BF96" w14:textId="77777777" w:rsidR="004C7D0C" w:rsidRPr="004C7D0C" w:rsidRDefault="004C7D0C" w:rsidP="004C7D0C">
            <w:pPr>
              <w:jc w:val="center"/>
              <w:rPr>
                <w:sz w:val="20"/>
                <w:szCs w:val="20"/>
                <w:lang w:eastAsia="en-US"/>
              </w:rPr>
            </w:pPr>
            <w:r w:rsidRPr="004C7D0C">
              <w:rPr>
                <w:sz w:val="20"/>
                <w:szCs w:val="20"/>
                <w:lang w:val="ru-RU" w:eastAsia="en-US"/>
              </w:rPr>
              <w:t xml:space="preserve">23400, </w:t>
            </w:r>
            <w:r w:rsidRPr="004C7D0C">
              <w:rPr>
                <w:sz w:val="20"/>
                <w:szCs w:val="20"/>
                <w:lang w:eastAsia="en-US"/>
              </w:rPr>
              <w:t xml:space="preserve">смт. Муровані </w:t>
            </w:r>
            <w:proofErr w:type="spellStart"/>
            <w:r w:rsidRPr="004C7D0C">
              <w:rPr>
                <w:sz w:val="20"/>
                <w:szCs w:val="20"/>
                <w:lang w:eastAsia="en-US"/>
              </w:rPr>
              <w:t>Курилівці</w:t>
            </w:r>
            <w:proofErr w:type="spellEnd"/>
            <w:r w:rsidRPr="004C7D0C">
              <w:rPr>
                <w:sz w:val="20"/>
                <w:szCs w:val="20"/>
                <w:lang w:eastAsia="en-US"/>
              </w:rPr>
              <w:t>,   вул. Гагаріна,  51а</w:t>
            </w:r>
          </w:p>
        </w:tc>
        <w:tc>
          <w:tcPr>
            <w:tcW w:w="1418" w:type="dxa"/>
            <w:tcBorders>
              <w:top w:val="single" w:sz="4" w:space="0" w:color="auto"/>
              <w:left w:val="single" w:sz="4" w:space="0" w:color="auto"/>
              <w:bottom w:val="single" w:sz="4" w:space="0" w:color="auto"/>
              <w:right w:val="single" w:sz="4" w:space="0" w:color="auto"/>
            </w:tcBorders>
            <w:hideMark/>
          </w:tcPr>
          <w:p w14:paraId="6D9AD23A" w14:textId="77777777" w:rsidR="004C7D0C" w:rsidRPr="004C7D0C" w:rsidRDefault="004C7D0C" w:rsidP="004C7D0C">
            <w:pPr>
              <w:jc w:val="center"/>
              <w:rPr>
                <w:sz w:val="20"/>
                <w:szCs w:val="20"/>
                <w:lang w:val="en-US" w:eastAsia="en-US"/>
              </w:rPr>
            </w:pPr>
            <w:r w:rsidRPr="004C7D0C">
              <w:rPr>
                <w:color w:val="000000"/>
                <w:sz w:val="20"/>
                <w:szCs w:val="20"/>
                <w:lang w:eastAsia="en-US"/>
              </w:rPr>
              <w:t>050 037 08 44</w:t>
            </w:r>
          </w:p>
        </w:tc>
        <w:tc>
          <w:tcPr>
            <w:tcW w:w="2693" w:type="dxa"/>
            <w:tcBorders>
              <w:top w:val="single" w:sz="4" w:space="0" w:color="auto"/>
              <w:left w:val="single" w:sz="4" w:space="0" w:color="auto"/>
              <w:bottom w:val="single" w:sz="4" w:space="0" w:color="auto"/>
              <w:right w:val="single" w:sz="4" w:space="0" w:color="auto"/>
            </w:tcBorders>
            <w:hideMark/>
          </w:tcPr>
          <w:p w14:paraId="677FFB45" w14:textId="77777777" w:rsidR="004C7D0C" w:rsidRPr="004C7D0C" w:rsidRDefault="004C7D0C" w:rsidP="004C7D0C">
            <w:pPr>
              <w:jc w:val="center"/>
              <w:rPr>
                <w:sz w:val="20"/>
                <w:szCs w:val="20"/>
                <w:lang w:eastAsia="en-US"/>
              </w:rPr>
            </w:pPr>
            <w:hyperlink r:id="rId25" w:history="1">
              <w:r w:rsidRPr="004C7D0C">
                <w:rPr>
                  <w:color w:val="0000FF"/>
                  <w:sz w:val="20"/>
                  <w:szCs w:val="20"/>
                  <w:u w:val="single"/>
                  <w:shd w:val="clear" w:color="auto" w:fill="FFFFFF"/>
                  <w:lang w:eastAsia="en-US"/>
                </w:rPr>
                <w:t>o.shcherbanyuk@vin.enera.ua</w:t>
              </w:r>
            </w:hyperlink>
            <w:r w:rsidRPr="004C7D0C">
              <w:rPr>
                <w:color w:val="212121"/>
                <w:sz w:val="20"/>
                <w:szCs w:val="20"/>
                <w:shd w:val="clear" w:color="auto" w:fill="FFFFFF"/>
                <w:lang w:eastAsia="en-US"/>
              </w:rPr>
              <w:t xml:space="preserve">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3D77E2D" w14:textId="77777777" w:rsidR="004C7D0C" w:rsidRPr="004C7D0C" w:rsidRDefault="004C7D0C" w:rsidP="004C7D0C">
            <w:pPr>
              <w:rPr>
                <w:sz w:val="20"/>
                <w:szCs w:val="20"/>
                <w:lang w:eastAsia="en-US"/>
              </w:rPr>
            </w:pPr>
          </w:p>
        </w:tc>
      </w:tr>
      <w:tr w:rsidR="004C7D0C" w:rsidRPr="004C7D0C" w14:paraId="2D5B7482" w14:textId="77777777" w:rsidTr="004C7D0C">
        <w:trPr>
          <w:trHeight w:val="405"/>
        </w:trPr>
        <w:tc>
          <w:tcPr>
            <w:tcW w:w="4531" w:type="dxa"/>
            <w:tcBorders>
              <w:top w:val="single" w:sz="4" w:space="0" w:color="auto"/>
              <w:left w:val="single" w:sz="4" w:space="0" w:color="auto"/>
              <w:bottom w:val="single" w:sz="4" w:space="0" w:color="auto"/>
              <w:right w:val="single" w:sz="4" w:space="0" w:color="auto"/>
            </w:tcBorders>
            <w:hideMark/>
          </w:tcPr>
          <w:p w14:paraId="28F43DDC" w14:textId="77777777" w:rsidR="004C7D0C" w:rsidRPr="004C7D0C" w:rsidRDefault="004C7D0C" w:rsidP="004C7D0C">
            <w:pPr>
              <w:jc w:val="center"/>
              <w:rPr>
                <w:sz w:val="20"/>
                <w:szCs w:val="20"/>
                <w:lang w:eastAsia="en-US"/>
              </w:rPr>
            </w:pPr>
            <w:r w:rsidRPr="004C7D0C">
              <w:rPr>
                <w:sz w:val="20"/>
                <w:szCs w:val="20"/>
                <w:lang w:val="ru-RU" w:eastAsia="en-US"/>
              </w:rPr>
              <w:t xml:space="preserve">22800, </w:t>
            </w:r>
            <w:r w:rsidRPr="004C7D0C">
              <w:rPr>
                <w:sz w:val="20"/>
                <w:szCs w:val="20"/>
                <w:lang w:eastAsia="en-US"/>
              </w:rPr>
              <w:t>м. Немирів, вул. Горького, 2Г</w:t>
            </w:r>
          </w:p>
        </w:tc>
        <w:tc>
          <w:tcPr>
            <w:tcW w:w="1418" w:type="dxa"/>
            <w:tcBorders>
              <w:top w:val="single" w:sz="4" w:space="0" w:color="auto"/>
              <w:left w:val="single" w:sz="4" w:space="0" w:color="auto"/>
              <w:bottom w:val="single" w:sz="4" w:space="0" w:color="auto"/>
              <w:right w:val="single" w:sz="4" w:space="0" w:color="auto"/>
            </w:tcBorders>
            <w:hideMark/>
          </w:tcPr>
          <w:p w14:paraId="3CF5ED20" w14:textId="77777777" w:rsidR="004C7D0C" w:rsidRPr="004C7D0C" w:rsidRDefault="004C7D0C" w:rsidP="004C7D0C">
            <w:pPr>
              <w:jc w:val="center"/>
              <w:rPr>
                <w:sz w:val="20"/>
                <w:szCs w:val="20"/>
                <w:lang w:val="en-US" w:eastAsia="en-US"/>
              </w:rPr>
            </w:pPr>
            <w:r w:rsidRPr="004C7D0C">
              <w:rPr>
                <w:color w:val="000000"/>
                <w:sz w:val="20"/>
                <w:szCs w:val="20"/>
                <w:lang w:eastAsia="en-US"/>
              </w:rPr>
              <w:t>050 037 19 04</w:t>
            </w:r>
          </w:p>
        </w:tc>
        <w:tc>
          <w:tcPr>
            <w:tcW w:w="2693" w:type="dxa"/>
            <w:tcBorders>
              <w:top w:val="single" w:sz="4" w:space="0" w:color="auto"/>
              <w:left w:val="single" w:sz="4" w:space="0" w:color="auto"/>
              <w:bottom w:val="single" w:sz="4" w:space="0" w:color="auto"/>
              <w:right w:val="single" w:sz="4" w:space="0" w:color="auto"/>
            </w:tcBorders>
            <w:hideMark/>
          </w:tcPr>
          <w:p w14:paraId="4196B40D" w14:textId="77777777" w:rsidR="004C7D0C" w:rsidRPr="004C7D0C" w:rsidRDefault="004C7D0C" w:rsidP="004C7D0C">
            <w:pPr>
              <w:jc w:val="center"/>
              <w:rPr>
                <w:sz w:val="20"/>
                <w:szCs w:val="20"/>
                <w:lang w:eastAsia="en-US"/>
              </w:rPr>
            </w:pPr>
            <w:hyperlink r:id="rId26" w:history="1">
              <w:r w:rsidRPr="004C7D0C">
                <w:rPr>
                  <w:color w:val="0000FF"/>
                  <w:sz w:val="20"/>
                  <w:szCs w:val="20"/>
                  <w:u w:val="single"/>
                  <w:shd w:val="clear" w:color="auto" w:fill="FFFFFF"/>
                  <w:lang w:eastAsia="en-US"/>
                </w:rPr>
                <w:t>n.savchuk@vin.enera.ua</w:t>
              </w:r>
            </w:hyperlink>
            <w:r w:rsidRPr="004C7D0C">
              <w:rPr>
                <w:color w:val="212121"/>
                <w:sz w:val="20"/>
                <w:szCs w:val="20"/>
                <w:shd w:val="clear" w:color="auto" w:fill="FFFFFF"/>
                <w:lang w:eastAsia="en-US"/>
              </w:rPr>
              <w:t xml:space="preserve">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D861EE1" w14:textId="77777777" w:rsidR="004C7D0C" w:rsidRPr="004C7D0C" w:rsidRDefault="004C7D0C" w:rsidP="004C7D0C">
            <w:pPr>
              <w:rPr>
                <w:sz w:val="20"/>
                <w:szCs w:val="20"/>
                <w:lang w:eastAsia="en-US"/>
              </w:rPr>
            </w:pPr>
          </w:p>
        </w:tc>
      </w:tr>
      <w:tr w:rsidR="004C7D0C" w:rsidRPr="004C7D0C" w14:paraId="491481BA" w14:textId="77777777" w:rsidTr="004C7D0C">
        <w:trPr>
          <w:trHeight w:val="381"/>
        </w:trPr>
        <w:tc>
          <w:tcPr>
            <w:tcW w:w="4531" w:type="dxa"/>
            <w:tcBorders>
              <w:top w:val="single" w:sz="4" w:space="0" w:color="auto"/>
              <w:left w:val="single" w:sz="4" w:space="0" w:color="auto"/>
              <w:bottom w:val="single" w:sz="4" w:space="0" w:color="auto"/>
              <w:right w:val="single" w:sz="4" w:space="0" w:color="auto"/>
            </w:tcBorders>
            <w:hideMark/>
          </w:tcPr>
          <w:p w14:paraId="28915FBE" w14:textId="77777777" w:rsidR="004C7D0C" w:rsidRPr="004C7D0C" w:rsidRDefault="004C7D0C" w:rsidP="004C7D0C">
            <w:pPr>
              <w:jc w:val="center"/>
              <w:rPr>
                <w:sz w:val="20"/>
                <w:szCs w:val="20"/>
                <w:lang w:eastAsia="en-US"/>
              </w:rPr>
            </w:pPr>
            <w:r w:rsidRPr="004C7D0C">
              <w:rPr>
                <w:sz w:val="20"/>
                <w:szCs w:val="20"/>
                <w:lang w:val="ru-RU" w:eastAsia="en-US"/>
              </w:rPr>
              <w:t xml:space="preserve">22600, </w:t>
            </w:r>
            <w:r w:rsidRPr="004C7D0C">
              <w:rPr>
                <w:sz w:val="20"/>
                <w:szCs w:val="20"/>
                <w:lang w:eastAsia="en-US"/>
              </w:rPr>
              <w:t xml:space="preserve">смт. </w:t>
            </w:r>
            <w:proofErr w:type="spellStart"/>
            <w:r w:rsidRPr="004C7D0C">
              <w:rPr>
                <w:sz w:val="20"/>
                <w:szCs w:val="20"/>
                <w:lang w:eastAsia="en-US"/>
              </w:rPr>
              <w:t>Оратів</w:t>
            </w:r>
            <w:proofErr w:type="spellEnd"/>
            <w:r w:rsidRPr="004C7D0C">
              <w:rPr>
                <w:sz w:val="20"/>
                <w:szCs w:val="20"/>
                <w:lang w:eastAsia="en-US"/>
              </w:rPr>
              <w:t>, вул. Паркова, буд.15 "Е"</w:t>
            </w:r>
          </w:p>
        </w:tc>
        <w:tc>
          <w:tcPr>
            <w:tcW w:w="1418" w:type="dxa"/>
            <w:tcBorders>
              <w:top w:val="single" w:sz="4" w:space="0" w:color="auto"/>
              <w:left w:val="single" w:sz="4" w:space="0" w:color="auto"/>
              <w:bottom w:val="single" w:sz="4" w:space="0" w:color="auto"/>
              <w:right w:val="single" w:sz="4" w:space="0" w:color="auto"/>
            </w:tcBorders>
            <w:hideMark/>
          </w:tcPr>
          <w:p w14:paraId="6C12BE8F" w14:textId="77777777" w:rsidR="004C7D0C" w:rsidRPr="004C7D0C" w:rsidRDefault="004C7D0C" w:rsidP="004C7D0C">
            <w:pPr>
              <w:jc w:val="center"/>
              <w:rPr>
                <w:sz w:val="20"/>
                <w:szCs w:val="20"/>
                <w:lang w:val="en-US" w:eastAsia="en-US"/>
              </w:rPr>
            </w:pPr>
            <w:r w:rsidRPr="004C7D0C">
              <w:rPr>
                <w:color w:val="000000"/>
                <w:sz w:val="20"/>
                <w:szCs w:val="20"/>
                <w:lang w:eastAsia="en-US"/>
              </w:rPr>
              <w:t>050 037 19 28</w:t>
            </w:r>
          </w:p>
        </w:tc>
        <w:tc>
          <w:tcPr>
            <w:tcW w:w="2693" w:type="dxa"/>
            <w:tcBorders>
              <w:top w:val="single" w:sz="4" w:space="0" w:color="auto"/>
              <w:left w:val="single" w:sz="4" w:space="0" w:color="auto"/>
              <w:bottom w:val="single" w:sz="4" w:space="0" w:color="auto"/>
              <w:right w:val="single" w:sz="4" w:space="0" w:color="auto"/>
            </w:tcBorders>
            <w:hideMark/>
          </w:tcPr>
          <w:p w14:paraId="2625592E" w14:textId="77777777" w:rsidR="004C7D0C" w:rsidRPr="004C7D0C" w:rsidRDefault="004C7D0C" w:rsidP="004C7D0C">
            <w:pPr>
              <w:jc w:val="center"/>
              <w:rPr>
                <w:sz w:val="20"/>
                <w:szCs w:val="20"/>
                <w:lang w:eastAsia="en-US"/>
              </w:rPr>
            </w:pPr>
            <w:hyperlink r:id="rId27" w:history="1">
              <w:r w:rsidRPr="004C7D0C">
                <w:rPr>
                  <w:color w:val="0000FF"/>
                  <w:sz w:val="20"/>
                  <w:szCs w:val="20"/>
                  <w:u w:val="single"/>
                  <w:shd w:val="clear" w:color="auto" w:fill="FFFFFF"/>
                  <w:lang w:eastAsia="en-US"/>
                </w:rPr>
                <w:t>o.sapiga@vin.enera.ua</w:t>
              </w:r>
            </w:hyperlink>
            <w:r w:rsidRPr="004C7D0C">
              <w:rPr>
                <w:color w:val="212121"/>
                <w:sz w:val="20"/>
                <w:szCs w:val="20"/>
                <w:shd w:val="clear" w:color="auto" w:fill="FFFFFF"/>
                <w:lang w:eastAsia="en-US"/>
              </w:rPr>
              <w:t xml:space="preserve">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1DAFC7A" w14:textId="77777777" w:rsidR="004C7D0C" w:rsidRPr="004C7D0C" w:rsidRDefault="004C7D0C" w:rsidP="004C7D0C">
            <w:pPr>
              <w:rPr>
                <w:sz w:val="20"/>
                <w:szCs w:val="20"/>
                <w:lang w:eastAsia="en-US"/>
              </w:rPr>
            </w:pPr>
          </w:p>
        </w:tc>
      </w:tr>
      <w:tr w:rsidR="004C7D0C" w:rsidRPr="004C7D0C" w14:paraId="3DE87FB1" w14:textId="77777777" w:rsidTr="004C7D0C">
        <w:trPr>
          <w:trHeight w:val="415"/>
        </w:trPr>
        <w:tc>
          <w:tcPr>
            <w:tcW w:w="4531" w:type="dxa"/>
            <w:tcBorders>
              <w:top w:val="single" w:sz="4" w:space="0" w:color="auto"/>
              <w:left w:val="single" w:sz="4" w:space="0" w:color="auto"/>
              <w:bottom w:val="single" w:sz="4" w:space="0" w:color="auto"/>
              <w:right w:val="single" w:sz="4" w:space="0" w:color="auto"/>
            </w:tcBorders>
            <w:hideMark/>
          </w:tcPr>
          <w:p w14:paraId="32C19943" w14:textId="77777777" w:rsidR="004C7D0C" w:rsidRPr="004C7D0C" w:rsidRDefault="004C7D0C" w:rsidP="004C7D0C">
            <w:pPr>
              <w:jc w:val="center"/>
              <w:rPr>
                <w:sz w:val="20"/>
                <w:szCs w:val="20"/>
                <w:lang w:eastAsia="en-US"/>
              </w:rPr>
            </w:pPr>
            <w:r w:rsidRPr="004C7D0C">
              <w:rPr>
                <w:sz w:val="20"/>
                <w:szCs w:val="20"/>
                <w:lang w:val="ru-RU" w:eastAsia="en-US"/>
              </w:rPr>
              <w:t xml:space="preserve">24700, </w:t>
            </w:r>
            <w:r w:rsidRPr="004C7D0C">
              <w:rPr>
                <w:sz w:val="20"/>
                <w:szCs w:val="20"/>
                <w:lang w:eastAsia="en-US"/>
              </w:rPr>
              <w:t>смт. Піщанка,  вул. Центральна, 133А</w:t>
            </w:r>
          </w:p>
        </w:tc>
        <w:tc>
          <w:tcPr>
            <w:tcW w:w="1418" w:type="dxa"/>
            <w:tcBorders>
              <w:top w:val="single" w:sz="4" w:space="0" w:color="auto"/>
              <w:left w:val="single" w:sz="4" w:space="0" w:color="auto"/>
              <w:bottom w:val="single" w:sz="4" w:space="0" w:color="auto"/>
              <w:right w:val="single" w:sz="4" w:space="0" w:color="auto"/>
            </w:tcBorders>
            <w:hideMark/>
          </w:tcPr>
          <w:p w14:paraId="48215DE8" w14:textId="77777777" w:rsidR="004C7D0C" w:rsidRPr="004C7D0C" w:rsidRDefault="004C7D0C" w:rsidP="004C7D0C">
            <w:pPr>
              <w:jc w:val="center"/>
              <w:rPr>
                <w:sz w:val="20"/>
                <w:szCs w:val="20"/>
                <w:lang w:val="en-US" w:eastAsia="en-US"/>
              </w:rPr>
            </w:pPr>
            <w:r w:rsidRPr="004C7D0C">
              <w:rPr>
                <w:color w:val="000000"/>
                <w:sz w:val="20"/>
                <w:szCs w:val="20"/>
                <w:lang w:eastAsia="en-US"/>
              </w:rPr>
              <w:t>050 037 36 72</w:t>
            </w:r>
          </w:p>
        </w:tc>
        <w:tc>
          <w:tcPr>
            <w:tcW w:w="2693" w:type="dxa"/>
            <w:tcBorders>
              <w:top w:val="single" w:sz="4" w:space="0" w:color="auto"/>
              <w:left w:val="single" w:sz="4" w:space="0" w:color="auto"/>
              <w:bottom w:val="single" w:sz="4" w:space="0" w:color="auto"/>
              <w:right w:val="single" w:sz="4" w:space="0" w:color="auto"/>
            </w:tcBorders>
            <w:hideMark/>
          </w:tcPr>
          <w:p w14:paraId="431C5A75" w14:textId="77777777" w:rsidR="004C7D0C" w:rsidRPr="004C7D0C" w:rsidRDefault="004C7D0C" w:rsidP="004C7D0C">
            <w:pPr>
              <w:jc w:val="center"/>
              <w:rPr>
                <w:sz w:val="20"/>
                <w:szCs w:val="20"/>
                <w:lang w:eastAsia="en-US"/>
              </w:rPr>
            </w:pPr>
            <w:hyperlink r:id="rId28" w:history="1">
              <w:r w:rsidRPr="004C7D0C">
                <w:rPr>
                  <w:color w:val="0000FF"/>
                  <w:sz w:val="20"/>
                  <w:szCs w:val="20"/>
                  <w:u w:val="single"/>
                  <w:shd w:val="clear" w:color="auto" w:fill="FFFFFF"/>
                  <w:lang w:eastAsia="en-US"/>
                </w:rPr>
                <w:t>v.zhitkevich@vin.enera.ua</w:t>
              </w:r>
            </w:hyperlink>
            <w:r w:rsidRPr="004C7D0C">
              <w:rPr>
                <w:color w:val="212121"/>
                <w:sz w:val="20"/>
                <w:szCs w:val="20"/>
                <w:shd w:val="clear" w:color="auto" w:fill="FFFFFF"/>
                <w:lang w:eastAsia="en-US"/>
              </w:rPr>
              <w:t xml:space="preserve">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1C717CA" w14:textId="77777777" w:rsidR="004C7D0C" w:rsidRPr="004C7D0C" w:rsidRDefault="004C7D0C" w:rsidP="004C7D0C">
            <w:pPr>
              <w:rPr>
                <w:sz w:val="20"/>
                <w:szCs w:val="20"/>
                <w:lang w:eastAsia="en-US"/>
              </w:rPr>
            </w:pPr>
          </w:p>
        </w:tc>
      </w:tr>
      <w:tr w:rsidR="004C7D0C" w:rsidRPr="004C7D0C" w14:paraId="183E0BF2" w14:textId="77777777" w:rsidTr="004C7D0C">
        <w:trPr>
          <w:trHeight w:val="434"/>
        </w:trPr>
        <w:tc>
          <w:tcPr>
            <w:tcW w:w="4531" w:type="dxa"/>
            <w:tcBorders>
              <w:top w:val="single" w:sz="4" w:space="0" w:color="auto"/>
              <w:left w:val="single" w:sz="4" w:space="0" w:color="auto"/>
              <w:bottom w:val="single" w:sz="4" w:space="0" w:color="auto"/>
              <w:right w:val="single" w:sz="4" w:space="0" w:color="auto"/>
            </w:tcBorders>
            <w:hideMark/>
          </w:tcPr>
          <w:p w14:paraId="1B7784F1" w14:textId="77777777" w:rsidR="004C7D0C" w:rsidRPr="004C7D0C" w:rsidRDefault="004C7D0C" w:rsidP="004C7D0C">
            <w:pPr>
              <w:jc w:val="center"/>
              <w:rPr>
                <w:sz w:val="20"/>
                <w:szCs w:val="20"/>
                <w:lang w:eastAsia="en-US"/>
              </w:rPr>
            </w:pPr>
            <w:r w:rsidRPr="004C7D0C">
              <w:rPr>
                <w:sz w:val="20"/>
                <w:szCs w:val="20"/>
                <w:lang w:val="ru-RU" w:eastAsia="en-US"/>
              </w:rPr>
              <w:t xml:space="preserve">22200, </w:t>
            </w:r>
            <w:r w:rsidRPr="004C7D0C">
              <w:rPr>
                <w:sz w:val="20"/>
                <w:szCs w:val="20"/>
                <w:lang w:eastAsia="en-US"/>
              </w:rPr>
              <w:t>м. Погребище, вул. Коцюбинського,  23"а"</w:t>
            </w:r>
          </w:p>
        </w:tc>
        <w:tc>
          <w:tcPr>
            <w:tcW w:w="1418" w:type="dxa"/>
            <w:tcBorders>
              <w:top w:val="single" w:sz="4" w:space="0" w:color="auto"/>
              <w:left w:val="single" w:sz="4" w:space="0" w:color="auto"/>
              <w:bottom w:val="single" w:sz="4" w:space="0" w:color="auto"/>
              <w:right w:val="single" w:sz="4" w:space="0" w:color="auto"/>
            </w:tcBorders>
            <w:hideMark/>
          </w:tcPr>
          <w:p w14:paraId="5333CAA5" w14:textId="77777777" w:rsidR="004C7D0C" w:rsidRPr="004C7D0C" w:rsidRDefault="004C7D0C" w:rsidP="004C7D0C">
            <w:pPr>
              <w:jc w:val="center"/>
              <w:rPr>
                <w:sz w:val="20"/>
                <w:szCs w:val="20"/>
                <w:lang w:val="en-US" w:eastAsia="en-US"/>
              </w:rPr>
            </w:pPr>
            <w:r w:rsidRPr="004C7D0C">
              <w:rPr>
                <w:color w:val="000000"/>
                <w:sz w:val="20"/>
                <w:szCs w:val="20"/>
                <w:lang w:eastAsia="en-US"/>
              </w:rPr>
              <w:t>050 037 52 12</w:t>
            </w:r>
          </w:p>
        </w:tc>
        <w:tc>
          <w:tcPr>
            <w:tcW w:w="2693" w:type="dxa"/>
            <w:tcBorders>
              <w:top w:val="single" w:sz="4" w:space="0" w:color="auto"/>
              <w:left w:val="single" w:sz="4" w:space="0" w:color="auto"/>
              <w:bottom w:val="single" w:sz="4" w:space="0" w:color="auto"/>
              <w:right w:val="single" w:sz="4" w:space="0" w:color="auto"/>
            </w:tcBorders>
            <w:hideMark/>
          </w:tcPr>
          <w:p w14:paraId="04F20585" w14:textId="77777777" w:rsidR="004C7D0C" w:rsidRPr="004C7D0C" w:rsidRDefault="004C7D0C" w:rsidP="004C7D0C">
            <w:pPr>
              <w:jc w:val="center"/>
              <w:rPr>
                <w:sz w:val="20"/>
                <w:szCs w:val="20"/>
                <w:lang w:eastAsia="en-US"/>
              </w:rPr>
            </w:pPr>
            <w:hyperlink r:id="rId29" w:history="1">
              <w:r w:rsidRPr="004C7D0C">
                <w:rPr>
                  <w:color w:val="0000FF"/>
                  <w:sz w:val="20"/>
                  <w:szCs w:val="20"/>
                  <w:u w:val="single"/>
                  <w:shd w:val="clear" w:color="auto" w:fill="FFFFFF"/>
                  <w:lang w:eastAsia="en-US"/>
                </w:rPr>
                <w:t>g.ilchenko@vin.enera.ua</w:t>
              </w:r>
            </w:hyperlink>
            <w:r w:rsidRPr="004C7D0C">
              <w:rPr>
                <w:color w:val="212121"/>
                <w:sz w:val="20"/>
                <w:szCs w:val="20"/>
                <w:shd w:val="clear" w:color="auto" w:fill="FFFFFF"/>
                <w:lang w:eastAsia="en-US"/>
              </w:rPr>
              <w:t xml:space="preserve">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3CA702B" w14:textId="77777777" w:rsidR="004C7D0C" w:rsidRPr="004C7D0C" w:rsidRDefault="004C7D0C" w:rsidP="004C7D0C">
            <w:pPr>
              <w:rPr>
                <w:sz w:val="20"/>
                <w:szCs w:val="20"/>
                <w:lang w:eastAsia="en-US"/>
              </w:rPr>
            </w:pPr>
          </w:p>
        </w:tc>
      </w:tr>
      <w:tr w:rsidR="004C7D0C" w:rsidRPr="004C7D0C" w14:paraId="6B7DE8A9" w14:textId="77777777" w:rsidTr="004C7D0C">
        <w:trPr>
          <w:trHeight w:val="434"/>
        </w:trPr>
        <w:tc>
          <w:tcPr>
            <w:tcW w:w="4531" w:type="dxa"/>
            <w:tcBorders>
              <w:top w:val="single" w:sz="4" w:space="0" w:color="auto"/>
              <w:left w:val="single" w:sz="4" w:space="0" w:color="auto"/>
              <w:bottom w:val="single" w:sz="4" w:space="0" w:color="auto"/>
              <w:right w:val="single" w:sz="4" w:space="0" w:color="auto"/>
            </w:tcBorders>
            <w:hideMark/>
          </w:tcPr>
          <w:p w14:paraId="1F5D1317" w14:textId="77777777" w:rsidR="004C7D0C" w:rsidRPr="004C7D0C" w:rsidRDefault="004C7D0C" w:rsidP="004C7D0C">
            <w:pPr>
              <w:jc w:val="center"/>
              <w:rPr>
                <w:sz w:val="20"/>
                <w:szCs w:val="20"/>
                <w:lang w:eastAsia="en-US"/>
              </w:rPr>
            </w:pPr>
            <w:r w:rsidRPr="004C7D0C">
              <w:rPr>
                <w:sz w:val="20"/>
                <w:szCs w:val="20"/>
                <w:lang w:val="ru-RU" w:eastAsia="en-US"/>
              </w:rPr>
              <w:t xml:space="preserve">23800, </w:t>
            </w:r>
            <w:r w:rsidRPr="004C7D0C">
              <w:rPr>
                <w:sz w:val="20"/>
                <w:szCs w:val="20"/>
                <w:lang w:eastAsia="en-US"/>
              </w:rPr>
              <w:t xml:space="preserve">смт. </w:t>
            </w:r>
            <w:proofErr w:type="spellStart"/>
            <w:r w:rsidRPr="004C7D0C">
              <w:rPr>
                <w:sz w:val="20"/>
                <w:szCs w:val="20"/>
                <w:lang w:eastAsia="en-US"/>
              </w:rPr>
              <w:t>Теплик</w:t>
            </w:r>
            <w:proofErr w:type="spellEnd"/>
            <w:r w:rsidRPr="004C7D0C">
              <w:rPr>
                <w:sz w:val="20"/>
                <w:szCs w:val="20"/>
                <w:lang w:eastAsia="en-US"/>
              </w:rPr>
              <w:t>, вул. Енергетиків, буд. 11є</w:t>
            </w:r>
          </w:p>
        </w:tc>
        <w:tc>
          <w:tcPr>
            <w:tcW w:w="1418" w:type="dxa"/>
            <w:tcBorders>
              <w:top w:val="single" w:sz="4" w:space="0" w:color="auto"/>
              <w:left w:val="single" w:sz="4" w:space="0" w:color="auto"/>
              <w:bottom w:val="single" w:sz="4" w:space="0" w:color="auto"/>
              <w:right w:val="single" w:sz="4" w:space="0" w:color="auto"/>
            </w:tcBorders>
            <w:hideMark/>
          </w:tcPr>
          <w:p w14:paraId="50B21A78" w14:textId="77777777" w:rsidR="004C7D0C" w:rsidRPr="004C7D0C" w:rsidRDefault="004C7D0C" w:rsidP="004C7D0C">
            <w:pPr>
              <w:jc w:val="center"/>
              <w:rPr>
                <w:sz w:val="20"/>
                <w:szCs w:val="20"/>
                <w:lang w:val="en-US" w:eastAsia="en-US"/>
              </w:rPr>
            </w:pPr>
            <w:r w:rsidRPr="004C7D0C">
              <w:rPr>
                <w:color w:val="000000"/>
                <w:sz w:val="20"/>
                <w:szCs w:val="20"/>
                <w:lang w:eastAsia="en-US"/>
              </w:rPr>
              <w:t>050 037 54 57</w:t>
            </w:r>
          </w:p>
        </w:tc>
        <w:tc>
          <w:tcPr>
            <w:tcW w:w="2693" w:type="dxa"/>
            <w:tcBorders>
              <w:top w:val="single" w:sz="4" w:space="0" w:color="auto"/>
              <w:left w:val="single" w:sz="4" w:space="0" w:color="auto"/>
              <w:bottom w:val="single" w:sz="4" w:space="0" w:color="auto"/>
              <w:right w:val="single" w:sz="4" w:space="0" w:color="auto"/>
            </w:tcBorders>
            <w:hideMark/>
          </w:tcPr>
          <w:p w14:paraId="5BAE4183" w14:textId="77777777" w:rsidR="004C7D0C" w:rsidRPr="004C7D0C" w:rsidRDefault="004C7D0C" w:rsidP="004C7D0C">
            <w:pPr>
              <w:jc w:val="center"/>
              <w:rPr>
                <w:sz w:val="20"/>
                <w:szCs w:val="20"/>
                <w:lang w:eastAsia="en-US"/>
              </w:rPr>
            </w:pPr>
            <w:hyperlink r:id="rId30" w:history="1">
              <w:r w:rsidRPr="004C7D0C">
                <w:rPr>
                  <w:color w:val="0000FF"/>
                  <w:sz w:val="20"/>
                  <w:szCs w:val="20"/>
                  <w:u w:val="single"/>
                  <w:shd w:val="clear" w:color="auto" w:fill="FFFFFF"/>
                  <w:lang w:eastAsia="en-US"/>
                </w:rPr>
                <w:t>m.zhmud@vin.enera.ua</w:t>
              </w:r>
            </w:hyperlink>
            <w:r w:rsidRPr="004C7D0C">
              <w:rPr>
                <w:color w:val="212121"/>
                <w:sz w:val="20"/>
                <w:szCs w:val="20"/>
                <w:shd w:val="clear" w:color="auto" w:fill="FFFFFF"/>
                <w:lang w:eastAsia="en-US"/>
              </w:rPr>
              <w:t xml:space="preserve">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7142936" w14:textId="77777777" w:rsidR="004C7D0C" w:rsidRPr="004C7D0C" w:rsidRDefault="004C7D0C" w:rsidP="004C7D0C">
            <w:pPr>
              <w:rPr>
                <w:sz w:val="20"/>
                <w:szCs w:val="20"/>
                <w:lang w:eastAsia="en-US"/>
              </w:rPr>
            </w:pPr>
          </w:p>
        </w:tc>
      </w:tr>
      <w:tr w:rsidR="004C7D0C" w:rsidRPr="004C7D0C" w14:paraId="7F3D3DC9" w14:textId="77777777" w:rsidTr="004C7D0C">
        <w:trPr>
          <w:trHeight w:val="422"/>
        </w:trPr>
        <w:tc>
          <w:tcPr>
            <w:tcW w:w="4531" w:type="dxa"/>
            <w:tcBorders>
              <w:top w:val="single" w:sz="4" w:space="0" w:color="auto"/>
              <w:left w:val="single" w:sz="4" w:space="0" w:color="auto"/>
              <w:bottom w:val="single" w:sz="4" w:space="0" w:color="auto"/>
              <w:right w:val="single" w:sz="4" w:space="0" w:color="auto"/>
            </w:tcBorders>
            <w:hideMark/>
          </w:tcPr>
          <w:p w14:paraId="585398C0" w14:textId="77777777" w:rsidR="004C7D0C" w:rsidRPr="004C7D0C" w:rsidRDefault="004C7D0C" w:rsidP="004C7D0C">
            <w:pPr>
              <w:jc w:val="center"/>
              <w:rPr>
                <w:sz w:val="20"/>
                <w:szCs w:val="20"/>
                <w:lang w:eastAsia="en-US"/>
              </w:rPr>
            </w:pPr>
            <w:r w:rsidRPr="004C7D0C">
              <w:rPr>
                <w:sz w:val="20"/>
                <w:szCs w:val="20"/>
                <w:lang w:val="ru-RU" w:eastAsia="en-US"/>
              </w:rPr>
              <w:t xml:space="preserve">23300, </w:t>
            </w:r>
            <w:r w:rsidRPr="004C7D0C">
              <w:rPr>
                <w:sz w:val="20"/>
                <w:szCs w:val="20"/>
                <w:lang w:eastAsia="en-US"/>
              </w:rPr>
              <w:t xml:space="preserve">смт. </w:t>
            </w:r>
            <w:proofErr w:type="spellStart"/>
            <w:r w:rsidRPr="004C7D0C">
              <w:rPr>
                <w:sz w:val="20"/>
                <w:szCs w:val="20"/>
                <w:lang w:eastAsia="en-US"/>
              </w:rPr>
              <w:t>Тиврів</w:t>
            </w:r>
            <w:proofErr w:type="spellEnd"/>
            <w:r w:rsidRPr="004C7D0C">
              <w:rPr>
                <w:sz w:val="20"/>
                <w:szCs w:val="20"/>
                <w:lang w:eastAsia="en-US"/>
              </w:rPr>
              <w:t>, вул. Грушевського, 6 А</w:t>
            </w:r>
          </w:p>
        </w:tc>
        <w:tc>
          <w:tcPr>
            <w:tcW w:w="1418" w:type="dxa"/>
            <w:tcBorders>
              <w:top w:val="single" w:sz="4" w:space="0" w:color="auto"/>
              <w:left w:val="single" w:sz="4" w:space="0" w:color="auto"/>
              <w:bottom w:val="single" w:sz="4" w:space="0" w:color="auto"/>
              <w:right w:val="single" w:sz="4" w:space="0" w:color="auto"/>
            </w:tcBorders>
            <w:hideMark/>
          </w:tcPr>
          <w:p w14:paraId="1A17D33F" w14:textId="77777777" w:rsidR="004C7D0C" w:rsidRPr="004C7D0C" w:rsidRDefault="004C7D0C" w:rsidP="004C7D0C">
            <w:pPr>
              <w:jc w:val="center"/>
              <w:rPr>
                <w:sz w:val="20"/>
                <w:szCs w:val="20"/>
                <w:lang w:val="en-US" w:eastAsia="en-US"/>
              </w:rPr>
            </w:pPr>
            <w:r w:rsidRPr="004C7D0C">
              <w:rPr>
                <w:sz w:val="20"/>
                <w:szCs w:val="20"/>
                <w:lang w:val="en-US" w:eastAsia="en-US"/>
              </w:rPr>
              <w:t>050 037 57 11</w:t>
            </w:r>
          </w:p>
        </w:tc>
        <w:tc>
          <w:tcPr>
            <w:tcW w:w="2693" w:type="dxa"/>
            <w:tcBorders>
              <w:top w:val="single" w:sz="4" w:space="0" w:color="auto"/>
              <w:left w:val="single" w:sz="4" w:space="0" w:color="auto"/>
              <w:bottom w:val="single" w:sz="4" w:space="0" w:color="auto"/>
              <w:right w:val="single" w:sz="4" w:space="0" w:color="auto"/>
            </w:tcBorders>
            <w:hideMark/>
          </w:tcPr>
          <w:p w14:paraId="1F0FD508" w14:textId="77777777" w:rsidR="004C7D0C" w:rsidRPr="004C7D0C" w:rsidRDefault="004C7D0C" w:rsidP="004C7D0C">
            <w:pPr>
              <w:jc w:val="center"/>
              <w:rPr>
                <w:sz w:val="20"/>
                <w:szCs w:val="20"/>
                <w:lang w:eastAsia="en-US"/>
              </w:rPr>
            </w:pPr>
            <w:hyperlink r:id="rId31" w:history="1">
              <w:r w:rsidRPr="004C7D0C">
                <w:rPr>
                  <w:color w:val="0000FF"/>
                  <w:sz w:val="20"/>
                  <w:szCs w:val="20"/>
                  <w:u w:val="single"/>
                  <w:shd w:val="clear" w:color="auto" w:fill="FFFFFF"/>
                  <w:lang w:eastAsia="en-US"/>
                </w:rPr>
                <w:t>m.ohorodnik@vin.enera.ua</w:t>
              </w:r>
            </w:hyperlink>
            <w:r w:rsidRPr="004C7D0C">
              <w:rPr>
                <w:color w:val="212121"/>
                <w:sz w:val="20"/>
                <w:szCs w:val="20"/>
                <w:shd w:val="clear" w:color="auto" w:fill="FFFFFF"/>
                <w:lang w:eastAsia="en-US"/>
              </w:rPr>
              <w:t xml:space="preserve">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D6C4FC6" w14:textId="77777777" w:rsidR="004C7D0C" w:rsidRPr="004C7D0C" w:rsidRDefault="004C7D0C" w:rsidP="004C7D0C">
            <w:pPr>
              <w:rPr>
                <w:sz w:val="20"/>
                <w:szCs w:val="20"/>
                <w:lang w:eastAsia="en-US"/>
              </w:rPr>
            </w:pPr>
          </w:p>
        </w:tc>
      </w:tr>
      <w:tr w:rsidR="004C7D0C" w:rsidRPr="004C7D0C" w14:paraId="1DF67A96" w14:textId="77777777" w:rsidTr="004C7D0C">
        <w:trPr>
          <w:trHeight w:val="444"/>
        </w:trPr>
        <w:tc>
          <w:tcPr>
            <w:tcW w:w="4531" w:type="dxa"/>
            <w:tcBorders>
              <w:top w:val="single" w:sz="4" w:space="0" w:color="auto"/>
              <w:left w:val="single" w:sz="4" w:space="0" w:color="auto"/>
              <w:bottom w:val="single" w:sz="4" w:space="0" w:color="auto"/>
              <w:right w:val="single" w:sz="4" w:space="0" w:color="auto"/>
            </w:tcBorders>
            <w:hideMark/>
          </w:tcPr>
          <w:p w14:paraId="6B784692" w14:textId="77777777" w:rsidR="004C7D0C" w:rsidRPr="004C7D0C" w:rsidRDefault="004C7D0C" w:rsidP="004C7D0C">
            <w:pPr>
              <w:jc w:val="center"/>
              <w:rPr>
                <w:sz w:val="20"/>
                <w:szCs w:val="20"/>
                <w:lang w:eastAsia="en-US"/>
              </w:rPr>
            </w:pPr>
            <w:r w:rsidRPr="004C7D0C">
              <w:rPr>
                <w:sz w:val="20"/>
                <w:szCs w:val="20"/>
                <w:lang w:val="ru-RU" w:eastAsia="en-US"/>
              </w:rPr>
              <w:t xml:space="preserve">24200, </w:t>
            </w:r>
            <w:proofErr w:type="spellStart"/>
            <w:r w:rsidRPr="004C7D0C">
              <w:rPr>
                <w:sz w:val="20"/>
                <w:szCs w:val="20"/>
                <w:lang w:eastAsia="en-US"/>
              </w:rPr>
              <w:t>Томашпільський</w:t>
            </w:r>
            <w:proofErr w:type="spellEnd"/>
            <w:r w:rsidRPr="004C7D0C">
              <w:rPr>
                <w:sz w:val="20"/>
                <w:szCs w:val="20"/>
                <w:lang w:eastAsia="en-US"/>
              </w:rPr>
              <w:t xml:space="preserve"> район, с. </w:t>
            </w:r>
            <w:proofErr w:type="spellStart"/>
            <w:r w:rsidRPr="004C7D0C">
              <w:rPr>
                <w:sz w:val="20"/>
                <w:szCs w:val="20"/>
                <w:lang w:eastAsia="en-US"/>
              </w:rPr>
              <w:t>Яришівка</w:t>
            </w:r>
            <w:proofErr w:type="spellEnd"/>
            <w:r w:rsidRPr="004C7D0C">
              <w:rPr>
                <w:sz w:val="20"/>
                <w:szCs w:val="20"/>
                <w:lang w:eastAsia="en-US"/>
              </w:rPr>
              <w:t>, вул. Нова, 30"А"</w:t>
            </w:r>
          </w:p>
        </w:tc>
        <w:tc>
          <w:tcPr>
            <w:tcW w:w="1418" w:type="dxa"/>
            <w:tcBorders>
              <w:top w:val="single" w:sz="4" w:space="0" w:color="auto"/>
              <w:left w:val="single" w:sz="4" w:space="0" w:color="auto"/>
              <w:bottom w:val="single" w:sz="4" w:space="0" w:color="auto"/>
              <w:right w:val="single" w:sz="4" w:space="0" w:color="auto"/>
            </w:tcBorders>
            <w:hideMark/>
          </w:tcPr>
          <w:p w14:paraId="0038474E" w14:textId="77777777" w:rsidR="004C7D0C" w:rsidRPr="004C7D0C" w:rsidRDefault="004C7D0C" w:rsidP="004C7D0C">
            <w:pPr>
              <w:jc w:val="center"/>
              <w:rPr>
                <w:sz w:val="20"/>
                <w:szCs w:val="20"/>
                <w:lang w:val="en-US" w:eastAsia="en-US"/>
              </w:rPr>
            </w:pPr>
            <w:r w:rsidRPr="004C7D0C">
              <w:rPr>
                <w:sz w:val="20"/>
                <w:szCs w:val="20"/>
                <w:lang w:val="en-US" w:eastAsia="en-US"/>
              </w:rPr>
              <w:t>050 037 73 91</w:t>
            </w:r>
          </w:p>
        </w:tc>
        <w:tc>
          <w:tcPr>
            <w:tcW w:w="2693" w:type="dxa"/>
            <w:tcBorders>
              <w:top w:val="single" w:sz="4" w:space="0" w:color="auto"/>
              <w:left w:val="single" w:sz="4" w:space="0" w:color="auto"/>
              <w:bottom w:val="single" w:sz="4" w:space="0" w:color="auto"/>
              <w:right w:val="single" w:sz="4" w:space="0" w:color="auto"/>
            </w:tcBorders>
            <w:hideMark/>
          </w:tcPr>
          <w:p w14:paraId="0A141CFB" w14:textId="77777777" w:rsidR="004C7D0C" w:rsidRPr="004C7D0C" w:rsidRDefault="004C7D0C" w:rsidP="004C7D0C">
            <w:pPr>
              <w:jc w:val="center"/>
              <w:rPr>
                <w:sz w:val="20"/>
                <w:szCs w:val="20"/>
                <w:lang w:eastAsia="en-US"/>
              </w:rPr>
            </w:pPr>
            <w:hyperlink r:id="rId32" w:history="1">
              <w:r w:rsidRPr="004C7D0C">
                <w:rPr>
                  <w:color w:val="0000FF"/>
                  <w:sz w:val="20"/>
                  <w:szCs w:val="20"/>
                  <w:u w:val="single"/>
                  <w:shd w:val="clear" w:color="auto" w:fill="FFFFFF"/>
                  <w:lang w:eastAsia="en-US"/>
                </w:rPr>
                <w:t>m.zugrava@vin.enera.ua</w:t>
              </w:r>
            </w:hyperlink>
            <w:r w:rsidRPr="004C7D0C">
              <w:rPr>
                <w:color w:val="212121"/>
                <w:sz w:val="20"/>
                <w:szCs w:val="20"/>
                <w:shd w:val="clear" w:color="auto" w:fill="FFFFFF"/>
                <w:lang w:eastAsia="en-US"/>
              </w:rPr>
              <w:t xml:space="preserve">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0A89204" w14:textId="77777777" w:rsidR="004C7D0C" w:rsidRPr="004C7D0C" w:rsidRDefault="004C7D0C" w:rsidP="004C7D0C">
            <w:pPr>
              <w:rPr>
                <w:sz w:val="20"/>
                <w:szCs w:val="20"/>
                <w:lang w:eastAsia="en-US"/>
              </w:rPr>
            </w:pPr>
          </w:p>
        </w:tc>
      </w:tr>
      <w:tr w:rsidR="004C7D0C" w:rsidRPr="004C7D0C" w14:paraId="58A085AE" w14:textId="77777777" w:rsidTr="004C7D0C">
        <w:trPr>
          <w:trHeight w:val="276"/>
        </w:trPr>
        <w:tc>
          <w:tcPr>
            <w:tcW w:w="4531" w:type="dxa"/>
            <w:tcBorders>
              <w:top w:val="single" w:sz="4" w:space="0" w:color="auto"/>
              <w:left w:val="single" w:sz="4" w:space="0" w:color="auto"/>
              <w:bottom w:val="single" w:sz="4" w:space="0" w:color="auto"/>
              <w:right w:val="single" w:sz="4" w:space="0" w:color="auto"/>
            </w:tcBorders>
            <w:hideMark/>
          </w:tcPr>
          <w:p w14:paraId="13C9A091" w14:textId="77777777" w:rsidR="004C7D0C" w:rsidRPr="004C7D0C" w:rsidRDefault="004C7D0C" w:rsidP="004C7D0C">
            <w:pPr>
              <w:jc w:val="center"/>
              <w:rPr>
                <w:sz w:val="20"/>
                <w:szCs w:val="20"/>
                <w:lang w:eastAsia="en-US"/>
              </w:rPr>
            </w:pPr>
            <w:r w:rsidRPr="004C7D0C">
              <w:rPr>
                <w:sz w:val="20"/>
                <w:szCs w:val="20"/>
                <w:lang w:val="ru-RU" w:eastAsia="en-US"/>
              </w:rPr>
              <w:t xml:space="preserve">24300, </w:t>
            </w:r>
            <w:r w:rsidRPr="004C7D0C">
              <w:rPr>
                <w:sz w:val="20"/>
                <w:szCs w:val="20"/>
                <w:lang w:eastAsia="en-US"/>
              </w:rPr>
              <w:t>смт. Тростянець, вул. Соборна, 98А</w:t>
            </w:r>
          </w:p>
        </w:tc>
        <w:tc>
          <w:tcPr>
            <w:tcW w:w="1418" w:type="dxa"/>
            <w:tcBorders>
              <w:top w:val="single" w:sz="4" w:space="0" w:color="auto"/>
              <w:left w:val="single" w:sz="4" w:space="0" w:color="auto"/>
              <w:bottom w:val="single" w:sz="4" w:space="0" w:color="auto"/>
              <w:right w:val="single" w:sz="4" w:space="0" w:color="auto"/>
            </w:tcBorders>
            <w:hideMark/>
          </w:tcPr>
          <w:p w14:paraId="39218682" w14:textId="77777777" w:rsidR="004C7D0C" w:rsidRPr="004C7D0C" w:rsidRDefault="004C7D0C" w:rsidP="004C7D0C">
            <w:pPr>
              <w:jc w:val="center"/>
              <w:rPr>
                <w:sz w:val="20"/>
                <w:szCs w:val="20"/>
                <w:lang w:val="en-US" w:eastAsia="en-US"/>
              </w:rPr>
            </w:pPr>
            <w:r w:rsidRPr="004C7D0C">
              <w:rPr>
                <w:color w:val="000000"/>
                <w:sz w:val="20"/>
                <w:szCs w:val="20"/>
                <w:lang w:eastAsia="en-US"/>
              </w:rPr>
              <w:t>050 037 84 16</w:t>
            </w:r>
          </w:p>
        </w:tc>
        <w:tc>
          <w:tcPr>
            <w:tcW w:w="2693" w:type="dxa"/>
            <w:tcBorders>
              <w:top w:val="single" w:sz="4" w:space="0" w:color="auto"/>
              <w:left w:val="single" w:sz="4" w:space="0" w:color="auto"/>
              <w:bottom w:val="single" w:sz="4" w:space="0" w:color="auto"/>
              <w:right w:val="single" w:sz="4" w:space="0" w:color="auto"/>
            </w:tcBorders>
            <w:hideMark/>
          </w:tcPr>
          <w:p w14:paraId="56320D08" w14:textId="77777777" w:rsidR="004C7D0C" w:rsidRPr="004C7D0C" w:rsidRDefault="004C7D0C" w:rsidP="004C7D0C">
            <w:pPr>
              <w:jc w:val="center"/>
              <w:rPr>
                <w:sz w:val="20"/>
                <w:szCs w:val="20"/>
                <w:lang w:eastAsia="en-US"/>
              </w:rPr>
            </w:pPr>
            <w:hyperlink r:id="rId33" w:history="1">
              <w:r w:rsidRPr="004C7D0C">
                <w:rPr>
                  <w:color w:val="0000FF"/>
                  <w:sz w:val="20"/>
                  <w:szCs w:val="20"/>
                  <w:u w:val="single"/>
                  <w:lang w:eastAsia="en-US"/>
                </w:rPr>
                <w:t>o.bezgan@vin.enera.ua</w:t>
              </w:r>
            </w:hyperlink>
            <w:r w:rsidRPr="004C7D0C">
              <w:rPr>
                <w:color w:val="212529"/>
                <w:sz w:val="20"/>
                <w:szCs w:val="20"/>
                <w:lang w:eastAsia="en-US"/>
              </w:rPr>
              <w:t xml:space="preserve">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92AC3A5" w14:textId="77777777" w:rsidR="004C7D0C" w:rsidRPr="004C7D0C" w:rsidRDefault="004C7D0C" w:rsidP="004C7D0C">
            <w:pPr>
              <w:rPr>
                <w:sz w:val="20"/>
                <w:szCs w:val="20"/>
                <w:lang w:eastAsia="en-US"/>
              </w:rPr>
            </w:pPr>
          </w:p>
        </w:tc>
      </w:tr>
      <w:tr w:rsidR="004C7D0C" w:rsidRPr="004C7D0C" w14:paraId="1BA18393" w14:textId="77777777" w:rsidTr="004C7D0C">
        <w:trPr>
          <w:trHeight w:val="396"/>
        </w:trPr>
        <w:tc>
          <w:tcPr>
            <w:tcW w:w="4531" w:type="dxa"/>
            <w:tcBorders>
              <w:top w:val="single" w:sz="4" w:space="0" w:color="auto"/>
              <w:left w:val="single" w:sz="4" w:space="0" w:color="auto"/>
              <w:bottom w:val="single" w:sz="4" w:space="0" w:color="auto"/>
              <w:right w:val="single" w:sz="4" w:space="0" w:color="auto"/>
            </w:tcBorders>
            <w:hideMark/>
          </w:tcPr>
          <w:p w14:paraId="21353DE7" w14:textId="77777777" w:rsidR="004C7D0C" w:rsidRPr="004C7D0C" w:rsidRDefault="004C7D0C" w:rsidP="004C7D0C">
            <w:pPr>
              <w:jc w:val="center"/>
              <w:rPr>
                <w:sz w:val="20"/>
                <w:szCs w:val="20"/>
                <w:lang w:eastAsia="en-US"/>
              </w:rPr>
            </w:pPr>
            <w:r w:rsidRPr="004C7D0C">
              <w:rPr>
                <w:sz w:val="20"/>
                <w:szCs w:val="20"/>
                <w:lang w:val="ru-RU" w:eastAsia="en-US"/>
              </w:rPr>
              <w:t xml:space="preserve">23600, </w:t>
            </w:r>
            <w:r w:rsidRPr="004C7D0C">
              <w:rPr>
                <w:sz w:val="20"/>
                <w:szCs w:val="20"/>
                <w:lang w:eastAsia="en-US"/>
              </w:rPr>
              <w:t>м. Тульчин, вул. Пушкіна, 1б</w:t>
            </w:r>
          </w:p>
        </w:tc>
        <w:tc>
          <w:tcPr>
            <w:tcW w:w="1418" w:type="dxa"/>
            <w:tcBorders>
              <w:top w:val="single" w:sz="4" w:space="0" w:color="auto"/>
              <w:left w:val="single" w:sz="4" w:space="0" w:color="auto"/>
              <w:bottom w:val="single" w:sz="4" w:space="0" w:color="auto"/>
              <w:right w:val="single" w:sz="4" w:space="0" w:color="auto"/>
            </w:tcBorders>
            <w:hideMark/>
          </w:tcPr>
          <w:p w14:paraId="12948AA8" w14:textId="77777777" w:rsidR="004C7D0C" w:rsidRPr="004C7D0C" w:rsidRDefault="004C7D0C" w:rsidP="004C7D0C">
            <w:pPr>
              <w:jc w:val="center"/>
              <w:rPr>
                <w:sz w:val="20"/>
                <w:szCs w:val="20"/>
                <w:lang w:val="en-US" w:eastAsia="en-US"/>
              </w:rPr>
            </w:pPr>
            <w:r w:rsidRPr="004C7D0C">
              <w:rPr>
                <w:color w:val="000000"/>
                <w:sz w:val="20"/>
                <w:szCs w:val="20"/>
                <w:lang w:eastAsia="en-US"/>
              </w:rPr>
              <w:t>050 037 86 30</w:t>
            </w:r>
          </w:p>
        </w:tc>
        <w:tc>
          <w:tcPr>
            <w:tcW w:w="2693" w:type="dxa"/>
            <w:tcBorders>
              <w:top w:val="single" w:sz="4" w:space="0" w:color="auto"/>
              <w:left w:val="single" w:sz="4" w:space="0" w:color="auto"/>
              <w:bottom w:val="single" w:sz="4" w:space="0" w:color="auto"/>
              <w:right w:val="single" w:sz="4" w:space="0" w:color="auto"/>
            </w:tcBorders>
            <w:hideMark/>
          </w:tcPr>
          <w:p w14:paraId="67980A4C" w14:textId="77777777" w:rsidR="004C7D0C" w:rsidRPr="004C7D0C" w:rsidRDefault="004C7D0C" w:rsidP="004C7D0C">
            <w:pPr>
              <w:jc w:val="center"/>
              <w:rPr>
                <w:sz w:val="20"/>
                <w:szCs w:val="20"/>
                <w:lang w:eastAsia="en-US"/>
              </w:rPr>
            </w:pPr>
            <w:hyperlink r:id="rId34" w:history="1">
              <w:r w:rsidRPr="004C7D0C">
                <w:rPr>
                  <w:color w:val="0000FF"/>
                  <w:sz w:val="20"/>
                  <w:szCs w:val="20"/>
                  <w:u w:val="single"/>
                  <w:shd w:val="clear" w:color="auto" w:fill="FFFFFF"/>
                  <w:lang w:eastAsia="en-US"/>
                </w:rPr>
                <w:t>v.ocheretnyy@vin.enera.ua</w:t>
              </w:r>
            </w:hyperlink>
            <w:r w:rsidRPr="004C7D0C">
              <w:rPr>
                <w:color w:val="212121"/>
                <w:sz w:val="20"/>
                <w:szCs w:val="20"/>
                <w:shd w:val="clear" w:color="auto" w:fill="FFFFFF"/>
                <w:lang w:eastAsia="en-US"/>
              </w:rPr>
              <w:t xml:space="preserve">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ECFF973" w14:textId="77777777" w:rsidR="004C7D0C" w:rsidRPr="004C7D0C" w:rsidRDefault="004C7D0C" w:rsidP="004C7D0C">
            <w:pPr>
              <w:rPr>
                <w:sz w:val="20"/>
                <w:szCs w:val="20"/>
                <w:lang w:eastAsia="en-US"/>
              </w:rPr>
            </w:pPr>
          </w:p>
        </w:tc>
      </w:tr>
      <w:tr w:rsidR="004C7D0C" w:rsidRPr="004C7D0C" w14:paraId="538CC012" w14:textId="77777777" w:rsidTr="004C7D0C">
        <w:trPr>
          <w:trHeight w:val="396"/>
        </w:trPr>
        <w:tc>
          <w:tcPr>
            <w:tcW w:w="4531" w:type="dxa"/>
            <w:tcBorders>
              <w:top w:val="single" w:sz="4" w:space="0" w:color="auto"/>
              <w:left w:val="single" w:sz="4" w:space="0" w:color="auto"/>
              <w:bottom w:val="single" w:sz="4" w:space="0" w:color="auto"/>
              <w:right w:val="single" w:sz="4" w:space="0" w:color="auto"/>
            </w:tcBorders>
            <w:hideMark/>
          </w:tcPr>
          <w:p w14:paraId="1E416D3B" w14:textId="77777777" w:rsidR="004C7D0C" w:rsidRPr="004C7D0C" w:rsidRDefault="004C7D0C" w:rsidP="004C7D0C">
            <w:pPr>
              <w:jc w:val="center"/>
              <w:rPr>
                <w:sz w:val="20"/>
                <w:szCs w:val="20"/>
                <w:lang w:eastAsia="en-US"/>
              </w:rPr>
            </w:pPr>
            <w:r w:rsidRPr="004C7D0C">
              <w:rPr>
                <w:sz w:val="20"/>
                <w:szCs w:val="20"/>
                <w:lang w:eastAsia="en-US"/>
              </w:rPr>
              <w:t>22000, м. Хмільник, вул. Столярчука, 19/1</w:t>
            </w:r>
          </w:p>
        </w:tc>
        <w:tc>
          <w:tcPr>
            <w:tcW w:w="1418" w:type="dxa"/>
            <w:tcBorders>
              <w:top w:val="single" w:sz="4" w:space="0" w:color="auto"/>
              <w:left w:val="single" w:sz="4" w:space="0" w:color="auto"/>
              <w:bottom w:val="single" w:sz="4" w:space="0" w:color="auto"/>
              <w:right w:val="single" w:sz="4" w:space="0" w:color="auto"/>
            </w:tcBorders>
            <w:hideMark/>
          </w:tcPr>
          <w:p w14:paraId="4F082735" w14:textId="77777777" w:rsidR="004C7D0C" w:rsidRPr="004C7D0C" w:rsidRDefault="004C7D0C" w:rsidP="004C7D0C">
            <w:pPr>
              <w:jc w:val="center"/>
              <w:rPr>
                <w:sz w:val="20"/>
                <w:szCs w:val="20"/>
                <w:lang w:eastAsia="en-US"/>
              </w:rPr>
            </w:pPr>
            <w:r w:rsidRPr="004C7D0C">
              <w:rPr>
                <w:sz w:val="20"/>
                <w:szCs w:val="20"/>
                <w:lang w:eastAsia="en-US"/>
              </w:rPr>
              <w:t>050 037 90 33</w:t>
            </w:r>
          </w:p>
        </w:tc>
        <w:tc>
          <w:tcPr>
            <w:tcW w:w="2693" w:type="dxa"/>
            <w:tcBorders>
              <w:top w:val="single" w:sz="4" w:space="0" w:color="auto"/>
              <w:left w:val="single" w:sz="4" w:space="0" w:color="auto"/>
              <w:bottom w:val="single" w:sz="4" w:space="0" w:color="auto"/>
              <w:right w:val="single" w:sz="4" w:space="0" w:color="auto"/>
            </w:tcBorders>
            <w:hideMark/>
          </w:tcPr>
          <w:p w14:paraId="06D4EDA1" w14:textId="77777777" w:rsidR="004C7D0C" w:rsidRPr="004C7D0C" w:rsidRDefault="004C7D0C" w:rsidP="004C7D0C">
            <w:pPr>
              <w:jc w:val="center"/>
              <w:rPr>
                <w:sz w:val="20"/>
                <w:szCs w:val="20"/>
                <w:lang w:eastAsia="en-US"/>
              </w:rPr>
            </w:pPr>
            <w:hyperlink r:id="rId35" w:history="1">
              <w:r w:rsidRPr="004C7D0C">
                <w:rPr>
                  <w:color w:val="0000FF"/>
                  <w:sz w:val="20"/>
                  <w:szCs w:val="20"/>
                  <w:u w:val="single"/>
                  <w:lang w:eastAsia="en-US"/>
                </w:rPr>
                <w:t>y.babyuk@vin.enera.ua</w:t>
              </w:r>
            </w:hyperlink>
            <w:r w:rsidRPr="004C7D0C">
              <w:rPr>
                <w:sz w:val="20"/>
                <w:szCs w:val="20"/>
                <w:lang w:eastAsia="en-US"/>
              </w:rPr>
              <w:t xml:space="preserve">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1ACF701" w14:textId="77777777" w:rsidR="004C7D0C" w:rsidRPr="004C7D0C" w:rsidRDefault="004C7D0C" w:rsidP="004C7D0C">
            <w:pPr>
              <w:rPr>
                <w:sz w:val="20"/>
                <w:szCs w:val="20"/>
                <w:lang w:eastAsia="en-US"/>
              </w:rPr>
            </w:pPr>
          </w:p>
        </w:tc>
      </w:tr>
      <w:tr w:rsidR="004C7D0C" w:rsidRPr="004C7D0C" w14:paraId="636E7110" w14:textId="77777777" w:rsidTr="004C7D0C">
        <w:trPr>
          <w:trHeight w:val="396"/>
        </w:trPr>
        <w:tc>
          <w:tcPr>
            <w:tcW w:w="4531" w:type="dxa"/>
            <w:tcBorders>
              <w:top w:val="single" w:sz="4" w:space="0" w:color="auto"/>
              <w:left w:val="single" w:sz="4" w:space="0" w:color="auto"/>
              <w:bottom w:val="single" w:sz="4" w:space="0" w:color="auto"/>
              <w:right w:val="single" w:sz="4" w:space="0" w:color="auto"/>
            </w:tcBorders>
            <w:hideMark/>
          </w:tcPr>
          <w:p w14:paraId="59B16328" w14:textId="77777777" w:rsidR="004C7D0C" w:rsidRPr="004C7D0C" w:rsidRDefault="004C7D0C" w:rsidP="004C7D0C">
            <w:pPr>
              <w:jc w:val="center"/>
              <w:rPr>
                <w:sz w:val="20"/>
                <w:szCs w:val="20"/>
                <w:lang w:eastAsia="en-US"/>
              </w:rPr>
            </w:pPr>
            <w:r w:rsidRPr="004C7D0C">
              <w:rPr>
                <w:sz w:val="20"/>
                <w:szCs w:val="20"/>
                <w:lang w:eastAsia="en-US"/>
              </w:rPr>
              <w:t xml:space="preserve">24100, смт. Чернівці, вул. </w:t>
            </w:r>
            <w:proofErr w:type="spellStart"/>
            <w:r w:rsidRPr="004C7D0C">
              <w:rPr>
                <w:sz w:val="20"/>
                <w:szCs w:val="20"/>
                <w:lang w:eastAsia="en-US"/>
              </w:rPr>
              <w:t>Святомиколаївська</w:t>
            </w:r>
            <w:proofErr w:type="spellEnd"/>
            <w:r w:rsidRPr="004C7D0C">
              <w:rPr>
                <w:sz w:val="20"/>
                <w:szCs w:val="20"/>
                <w:lang w:eastAsia="en-US"/>
              </w:rPr>
              <w:t>, буд. 1Ж</w:t>
            </w:r>
          </w:p>
        </w:tc>
        <w:tc>
          <w:tcPr>
            <w:tcW w:w="1418" w:type="dxa"/>
            <w:tcBorders>
              <w:top w:val="single" w:sz="4" w:space="0" w:color="auto"/>
              <w:left w:val="single" w:sz="4" w:space="0" w:color="auto"/>
              <w:bottom w:val="single" w:sz="4" w:space="0" w:color="auto"/>
              <w:right w:val="single" w:sz="4" w:space="0" w:color="auto"/>
            </w:tcBorders>
            <w:hideMark/>
          </w:tcPr>
          <w:p w14:paraId="0535CF99" w14:textId="77777777" w:rsidR="004C7D0C" w:rsidRPr="004C7D0C" w:rsidRDefault="004C7D0C" w:rsidP="004C7D0C">
            <w:pPr>
              <w:jc w:val="center"/>
              <w:rPr>
                <w:sz w:val="20"/>
                <w:szCs w:val="20"/>
                <w:lang w:eastAsia="en-US"/>
              </w:rPr>
            </w:pPr>
            <w:r w:rsidRPr="004C7D0C">
              <w:rPr>
                <w:sz w:val="20"/>
                <w:szCs w:val="20"/>
                <w:lang w:eastAsia="en-US"/>
              </w:rPr>
              <w:t>050 037 93 12</w:t>
            </w:r>
          </w:p>
        </w:tc>
        <w:tc>
          <w:tcPr>
            <w:tcW w:w="2693" w:type="dxa"/>
            <w:tcBorders>
              <w:top w:val="single" w:sz="4" w:space="0" w:color="auto"/>
              <w:left w:val="single" w:sz="4" w:space="0" w:color="auto"/>
              <w:bottom w:val="single" w:sz="4" w:space="0" w:color="auto"/>
              <w:right w:val="single" w:sz="4" w:space="0" w:color="auto"/>
            </w:tcBorders>
            <w:hideMark/>
          </w:tcPr>
          <w:p w14:paraId="7C69E0CB" w14:textId="77777777" w:rsidR="004C7D0C" w:rsidRPr="004C7D0C" w:rsidRDefault="004C7D0C" w:rsidP="004C7D0C">
            <w:pPr>
              <w:jc w:val="center"/>
              <w:rPr>
                <w:sz w:val="20"/>
                <w:szCs w:val="20"/>
                <w:lang w:eastAsia="en-US"/>
              </w:rPr>
            </w:pPr>
            <w:hyperlink r:id="rId36" w:history="1">
              <w:r w:rsidRPr="004C7D0C">
                <w:rPr>
                  <w:color w:val="0000FF"/>
                  <w:sz w:val="20"/>
                  <w:szCs w:val="20"/>
                  <w:u w:val="single"/>
                  <w:lang w:eastAsia="en-US"/>
                </w:rPr>
                <w:t>y.shostakivska@vin.enera.ua</w:t>
              </w:r>
            </w:hyperlink>
            <w:r w:rsidRPr="004C7D0C">
              <w:rPr>
                <w:sz w:val="20"/>
                <w:szCs w:val="20"/>
                <w:lang w:eastAsia="en-US"/>
              </w:rPr>
              <w:t xml:space="preserve">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4E1BF24" w14:textId="77777777" w:rsidR="004C7D0C" w:rsidRPr="004C7D0C" w:rsidRDefault="004C7D0C" w:rsidP="004C7D0C">
            <w:pPr>
              <w:rPr>
                <w:sz w:val="20"/>
                <w:szCs w:val="20"/>
                <w:lang w:eastAsia="en-US"/>
              </w:rPr>
            </w:pPr>
          </w:p>
        </w:tc>
      </w:tr>
      <w:tr w:rsidR="004C7D0C" w:rsidRPr="004C7D0C" w14:paraId="7DF8088F" w14:textId="77777777" w:rsidTr="004C7D0C">
        <w:trPr>
          <w:trHeight w:val="396"/>
        </w:trPr>
        <w:tc>
          <w:tcPr>
            <w:tcW w:w="4531" w:type="dxa"/>
            <w:tcBorders>
              <w:top w:val="single" w:sz="4" w:space="0" w:color="auto"/>
              <w:left w:val="single" w:sz="4" w:space="0" w:color="auto"/>
              <w:bottom w:val="single" w:sz="4" w:space="0" w:color="auto"/>
              <w:right w:val="single" w:sz="4" w:space="0" w:color="auto"/>
            </w:tcBorders>
            <w:hideMark/>
          </w:tcPr>
          <w:p w14:paraId="1EF45A5E" w14:textId="77777777" w:rsidR="004C7D0C" w:rsidRPr="004C7D0C" w:rsidRDefault="004C7D0C" w:rsidP="004C7D0C">
            <w:pPr>
              <w:jc w:val="center"/>
              <w:rPr>
                <w:sz w:val="20"/>
                <w:szCs w:val="20"/>
                <w:lang w:eastAsia="en-US"/>
              </w:rPr>
            </w:pPr>
            <w:r w:rsidRPr="004C7D0C">
              <w:rPr>
                <w:sz w:val="20"/>
                <w:szCs w:val="20"/>
                <w:lang w:eastAsia="en-US"/>
              </w:rPr>
              <w:t xml:space="preserve">24800, смт. </w:t>
            </w:r>
            <w:proofErr w:type="spellStart"/>
            <w:r w:rsidRPr="004C7D0C">
              <w:rPr>
                <w:sz w:val="20"/>
                <w:szCs w:val="20"/>
                <w:lang w:eastAsia="en-US"/>
              </w:rPr>
              <w:t>Чечельник</w:t>
            </w:r>
            <w:proofErr w:type="spellEnd"/>
            <w:r w:rsidRPr="004C7D0C">
              <w:rPr>
                <w:sz w:val="20"/>
                <w:szCs w:val="20"/>
                <w:lang w:eastAsia="en-US"/>
              </w:rPr>
              <w:t xml:space="preserve">, вул. </w:t>
            </w:r>
            <w:proofErr w:type="spellStart"/>
            <w:r w:rsidRPr="004C7D0C">
              <w:rPr>
                <w:sz w:val="20"/>
                <w:szCs w:val="20"/>
                <w:lang w:eastAsia="en-US"/>
              </w:rPr>
              <w:t>Антонішина</w:t>
            </w:r>
            <w:proofErr w:type="spellEnd"/>
            <w:r w:rsidRPr="004C7D0C">
              <w:rPr>
                <w:sz w:val="20"/>
                <w:szCs w:val="20"/>
                <w:lang w:eastAsia="en-US"/>
              </w:rPr>
              <w:t>,  62 А</w:t>
            </w:r>
          </w:p>
        </w:tc>
        <w:tc>
          <w:tcPr>
            <w:tcW w:w="1418" w:type="dxa"/>
            <w:tcBorders>
              <w:top w:val="single" w:sz="4" w:space="0" w:color="auto"/>
              <w:left w:val="single" w:sz="4" w:space="0" w:color="auto"/>
              <w:bottom w:val="single" w:sz="4" w:space="0" w:color="auto"/>
              <w:right w:val="single" w:sz="4" w:space="0" w:color="auto"/>
            </w:tcBorders>
            <w:hideMark/>
          </w:tcPr>
          <w:p w14:paraId="1F3B7CAD" w14:textId="77777777" w:rsidR="004C7D0C" w:rsidRPr="004C7D0C" w:rsidRDefault="004C7D0C" w:rsidP="004C7D0C">
            <w:pPr>
              <w:jc w:val="center"/>
              <w:rPr>
                <w:sz w:val="20"/>
                <w:szCs w:val="20"/>
                <w:lang w:eastAsia="en-US"/>
              </w:rPr>
            </w:pPr>
            <w:r w:rsidRPr="004C7D0C">
              <w:rPr>
                <w:sz w:val="20"/>
                <w:szCs w:val="20"/>
                <w:lang w:eastAsia="en-US"/>
              </w:rPr>
              <w:t>050 388 90 00</w:t>
            </w:r>
          </w:p>
        </w:tc>
        <w:tc>
          <w:tcPr>
            <w:tcW w:w="2693" w:type="dxa"/>
            <w:tcBorders>
              <w:top w:val="single" w:sz="4" w:space="0" w:color="auto"/>
              <w:left w:val="single" w:sz="4" w:space="0" w:color="auto"/>
              <w:bottom w:val="single" w:sz="4" w:space="0" w:color="auto"/>
              <w:right w:val="single" w:sz="4" w:space="0" w:color="auto"/>
            </w:tcBorders>
            <w:hideMark/>
          </w:tcPr>
          <w:p w14:paraId="482AB8FC" w14:textId="77777777" w:rsidR="004C7D0C" w:rsidRPr="004C7D0C" w:rsidRDefault="004C7D0C" w:rsidP="004C7D0C">
            <w:pPr>
              <w:jc w:val="center"/>
              <w:rPr>
                <w:sz w:val="20"/>
                <w:szCs w:val="20"/>
                <w:lang w:eastAsia="en-US"/>
              </w:rPr>
            </w:pPr>
            <w:hyperlink r:id="rId37" w:history="1">
              <w:r w:rsidRPr="004C7D0C">
                <w:rPr>
                  <w:color w:val="0000FF"/>
                  <w:sz w:val="20"/>
                  <w:szCs w:val="20"/>
                  <w:u w:val="single"/>
                  <w:lang w:eastAsia="en-US"/>
                </w:rPr>
                <w:t>y.kutsenko@vin.enera.ua</w:t>
              </w:r>
            </w:hyperlink>
            <w:r w:rsidRPr="004C7D0C">
              <w:rPr>
                <w:sz w:val="20"/>
                <w:szCs w:val="20"/>
                <w:lang w:eastAsia="en-US"/>
              </w:rPr>
              <w:t xml:space="preserve">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A0787F8" w14:textId="77777777" w:rsidR="004C7D0C" w:rsidRPr="004C7D0C" w:rsidRDefault="004C7D0C" w:rsidP="004C7D0C">
            <w:pPr>
              <w:rPr>
                <w:sz w:val="20"/>
                <w:szCs w:val="20"/>
                <w:lang w:eastAsia="en-US"/>
              </w:rPr>
            </w:pPr>
          </w:p>
        </w:tc>
      </w:tr>
      <w:tr w:rsidR="004C7D0C" w:rsidRPr="004C7D0C" w14:paraId="75C3656C" w14:textId="77777777" w:rsidTr="004C7D0C">
        <w:trPr>
          <w:trHeight w:val="396"/>
        </w:trPr>
        <w:tc>
          <w:tcPr>
            <w:tcW w:w="4531" w:type="dxa"/>
            <w:tcBorders>
              <w:top w:val="single" w:sz="4" w:space="0" w:color="auto"/>
              <w:left w:val="single" w:sz="4" w:space="0" w:color="auto"/>
              <w:bottom w:val="single" w:sz="4" w:space="0" w:color="auto"/>
              <w:right w:val="single" w:sz="4" w:space="0" w:color="auto"/>
            </w:tcBorders>
            <w:hideMark/>
          </w:tcPr>
          <w:p w14:paraId="2F6D637D" w14:textId="77777777" w:rsidR="004C7D0C" w:rsidRPr="004C7D0C" w:rsidRDefault="004C7D0C" w:rsidP="004C7D0C">
            <w:pPr>
              <w:jc w:val="center"/>
              <w:rPr>
                <w:sz w:val="20"/>
                <w:szCs w:val="20"/>
                <w:lang w:eastAsia="en-US"/>
              </w:rPr>
            </w:pPr>
            <w:r w:rsidRPr="004C7D0C">
              <w:rPr>
                <w:sz w:val="20"/>
                <w:szCs w:val="20"/>
                <w:lang w:eastAsia="en-US"/>
              </w:rPr>
              <w:t xml:space="preserve">23500, м. </w:t>
            </w:r>
            <w:proofErr w:type="spellStart"/>
            <w:r w:rsidRPr="004C7D0C">
              <w:rPr>
                <w:sz w:val="20"/>
                <w:szCs w:val="20"/>
                <w:lang w:eastAsia="en-US"/>
              </w:rPr>
              <w:t>Шаргород</w:t>
            </w:r>
            <w:proofErr w:type="spellEnd"/>
            <w:r w:rsidRPr="004C7D0C">
              <w:rPr>
                <w:sz w:val="20"/>
                <w:szCs w:val="20"/>
                <w:lang w:eastAsia="en-US"/>
              </w:rPr>
              <w:t>, вул. Героїв Майдану, 308 "Д"</w:t>
            </w:r>
          </w:p>
        </w:tc>
        <w:tc>
          <w:tcPr>
            <w:tcW w:w="1418" w:type="dxa"/>
            <w:tcBorders>
              <w:top w:val="single" w:sz="4" w:space="0" w:color="auto"/>
              <w:left w:val="single" w:sz="4" w:space="0" w:color="auto"/>
              <w:bottom w:val="single" w:sz="4" w:space="0" w:color="auto"/>
              <w:right w:val="single" w:sz="4" w:space="0" w:color="auto"/>
            </w:tcBorders>
            <w:hideMark/>
          </w:tcPr>
          <w:p w14:paraId="128E90E6" w14:textId="77777777" w:rsidR="004C7D0C" w:rsidRPr="004C7D0C" w:rsidRDefault="004C7D0C" w:rsidP="004C7D0C">
            <w:pPr>
              <w:jc w:val="center"/>
              <w:rPr>
                <w:sz w:val="20"/>
                <w:szCs w:val="20"/>
                <w:lang w:eastAsia="en-US"/>
              </w:rPr>
            </w:pPr>
            <w:r w:rsidRPr="004C7D0C">
              <w:rPr>
                <w:sz w:val="20"/>
                <w:szCs w:val="20"/>
                <w:lang w:eastAsia="en-US"/>
              </w:rPr>
              <w:t>050 038 51 22</w:t>
            </w:r>
          </w:p>
        </w:tc>
        <w:tc>
          <w:tcPr>
            <w:tcW w:w="2693" w:type="dxa"/>
            <w:tcBorders>
              <w:top w:val="single" w:sz="4" w:space="0" w:color="auto"/>
              <w:left w:val="single" w:sz="4" w:space="0" w:color="auto"/>
              <w:bottom w:val="single" w:sz="4" w:space="0" w:color="auto"/>
              <w:right w:val="single" w:sz="4" w:space="0" w:color="auto"/>
            </w:tcBorders>
            <w:hideMark/>
          </w:tcPr>
          <w:p w14:paraId="02597CE8" w14:textId="77777777" w:rsidR="004C7D0C" w:rsidRPr="004C7D0C" w:rsidRDefault="004C7D0C" w:rsidP="004C7D0C">
            <w:pPr>
              <w:jc w:val="center"/>
              <w:rPr>
                <w:sz w:val="20"/>
                <w:szCs w:val="20"/>
                <w:lang w:eastAsia="en-US"/>
              </w:rPr>
            </w:pPr>
            <w:hyperlink r:id="rId38" w:history="1">
              <w:r w:rsidRPr="004C7D0C">
                <w:rPr>
                  <w:color w:val="0000FF"/>
                  <w:sz w:val="20"/>
                  <w:szCs w:val="20"/>
                  <w:u w:val="single"/>
                  <w:lang w:eastAsia="en-US"/>
                </w:rPr>
                <w:t>m.hinkul@vin.enera.ua</w:t>
              </w:r>
            </w:hyperlink>
            <w:r w:rsidRPr="004C7D0C">
              <w:rPr>
                <w:sz w:val="20"/>
                <w:szCs w:val="20"/>
                <w:lang w:eastAsia="en-US"/>
              </w:rPr>
              <w:t xml:space="preserve">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E199058" w14:textId="77777777" w:rsidR="004C7D0C" w:rsidRPr="004C7D0C" w:rsidRDefault="004C7D0C" w:rsidP="004C7D0C">
            <w:pPr>
              <w:rPr>
                <w:sz w:val="20"/>
                <w:szCs w:val="20"/>
                <w:lang w:eastAsia="en-US"/>
              </w:rPr>
            </w:pPr>
          </w:p>
        </w:tc>
      </w:tr>
      <w:tr w:rsidR="004C7D0C" w:rsidRPr="004C7D0C" w14:paraId="3BA8E66C" w14:textId="77777777" w:rsidTr="004C7D0C">
        <w:trPr>
          <w:trHeight w:val="396"/>
        </w:trPr>
        <w:tc>
          <w:tcPr>
            <w:tcW w:w="4531" w:type="dxa"/>
            <w:tcBorders>
              <w:top w:val="single" w:sz="4" w:space="0" w:color="auto"/>
              <w:left w:val="single" w:sz="4" w:space="0" w:color="auto"/>
              <w:bottom w:val="single" w:sz="4" w:space="0" w:color="auto"/>
              <w:right w:val="single" w:sz="4" w:space="0" w:color="auto"/>
            </w:tcBorders>
            <w:hideMark/>
          </w:tcPr>
          <w:p w14:paraId="6416CED4" w14:textId="77777777" w:rsidR="004C7D0C" w:rsidRPr="004C7D0C" w:rsidRDefault="004C7D0C" w:rsidP="004C7D0C">
            <w:pPr>
              <w:jc w:val="center"/>
              <w:rPr>
                <w:sz w:val="20"/>
                <w:szCs w:val="20"/>
                <w:lang w:eastAsia="en-US"/>
              </w:rPr>
            </w:pPr>
            <w:r w:rsidRPr="004C7D0C">
              <w:rPr>
                <w:sz w:val="20"/>
                <w:szCs w:val="20"/>
                <w:lang w:eastAsia="en-US"/>
              </w:rPr>
              <w:t>24500, м. Ямпіль, вул. Свободи, 5а</w:t>
            </w:r>
          </w:p>
        </w:tc>
        <w:tc>
          <w:tcPr>
            <w:tcW w:w="1418" w:type="dxa"/>
            <w:tcBorders>
              <w:top w:val="single" w:sz="4" w:space="0" w:color="auto"/>
              <w:left w:val="single" w:sz="4" w:space="0" w:color="auto"/>
              <w:bottom w:val="single" w:sz="4" w:space="0" w:color="auto"/>
              <w:right w:val="single" w:sz="4" w:space="0" w:color="auto"/>
            </w:tcBorders>
            <w:hideMark/>
          </w:tcPr>
          <w:p w14:paraId="5A0978C0" w14:textId="77777777" w:rsidR="004C7D0C" w:rsidRPr="004C7D0C" w:rsidRDefault="004C7D0C" w:rsidP="004C7D0C">
            <w:pPr>
              <w:jc w:val="center"/>
              <w:rPr>
                <w:sz w:val="20"/>
                <w:szCs w:val="20"/>
                <w:lang w:eastAsia="en-US"/>
              </w:rPr>
            </w:pPr>
            <w:r w:rsidRPr="004C7D0C">
              <w:rPr>
                <w:sz w:val="20"/>
                <w:szCs w:val="20"/>
                <w:lang w:eastAsia="en-US"/>
              </w:rPr>
              <w:t>050 039 04 89</w:t>
            </w:r>
          </w:p>
        </w:tc>
        <w:tc>
          <w:tcPr>
            <w:tcW w:w="2693" w:type="dxa"/>
            <w:tcBorders>
              <w:top w:val="single" w:sz="4" w:space="0" w:color="auto"/>
              <w:left w:val="single" w:sz="4" w:space="0" w:color="auto"/>
              <w:bottom w:val="single" w:sz="4" w:space="0" w:color="auto"/>
              <w:right w:val="single" w:sz="4" w:space="0" w:color="auto"/>
            </w:tcBorders>
            <w:hideMark/>
          </w:tcPr>
          <w:p w14:paraId="386A4082" w14:textId="77777777" w:rsidR="004C7D0C" w:rsidRPr="004C7D0C" w:rsidRDefault="004C7D0C" w:rsidP="004C7D0C">
            <w:pPr>
              <w:jc w:val="center"/>
              <w:rPr>
                <w:sz w:val="20"/>
                <w:szCs w:val="20"/>
                <w:lang w:eastAsia="en-US"/>
              </w:rPr>
            </w:pPr>
            <w:hyperlink r:id="rId39" w:history="1">
              <w:r w:rsidRPr="004C7D0C">
                <w:rPr>
                  <w:color w:val="0000FF"/>
                  <w:sz w:val="20"/>
                  <w:szCs w:val="20"/>
                  <w:u w:val="single"/>
                  <w:lang w:eastAsia="en-US"/>
                </w:rPr>
                <w:t>y.lyubianetska@vin.enera.ua</w:t>
              </w:r>
            </w:hyperlink>
            <w:r w:rsidRPr="004C7D0C">
              <w:rPr>
                <w:sz w:val="20"/>
                <w:szCs w:val="20"/>
                <w:lang w:eastAsia="en-US"/>
              </w:rPr>
              <w:t xml:space="preserve">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F397E23" w14:textId="77777777" w:rsidR="004C7D0C" w:rsidRPr="004C7D0C" w:rsidRDefault="004C7D0C" w:rsidP="004C7D0C">
            <w:pPr>
              <w:rPr>
                <w:sz w:val="20"/>
                <w:szCs w:val="20"/>
                <w:lang w:eastAsia="en-US"/>
              </w:rPr>
            </w:pPr>
          </w:p>
        </w:tc>
      </w:tr>
    </w:tbl>
    <w:tbl>
      <w:tblPr>
        <w:tblpPr w:leftFromText="180" w:rightFromText="180" w:bottomFromText="200" w:vertAnchor="text" w:horzAnchor="margin" w:tblpX="139" w:tblpY="304"/>
        <w:tblW w:w="10275" w:type="dxa"/>
        <w:tblLayout w:type="fixed"/>
        <w:tblCellMar>
          <w:left w:w="70" w:type="dxa"/>
          <w:right w:w="70" w:type="dxa"/>
        </w:tblCellMar>
        <w:tblLook w:val="04A0" w:firstRow="1" w:lastRow="0" w:firstColumn="1" w:lastColumn="0" w:noHBand="0" w:noVBand="1"/>
      </w:tblPr>
      <w:tblGrid>
        <w:gridCol w:w="5136"/>
        <w:gridCol w:w="5139"/>
      </w:tblGrid>
      <w:tr w:rsidR="004C7D0C" w:rsidRPr="004C7D0C" w14:paraId="26B568F7" w14:textId="77777777" w:rsidTr="004C7D0C">
        <w:trPr>
          <w:trHeight w:val="2290"/>
        </w:trPr>
        <w:tc>
          <w:tcPr>
            <w:tcW w:w="5133" w:type="dxa"/>
          </w:tcPr>
          <w:p w14:paraId="599C91AD" w14:textId="77777777" w:rsidR="004C7D0C" w:rsidRPr="004C7D0C" w:rsidRDefault="004C7D0C" w:rsidP="004C7D0C">
            <w:pPr>
              <w:widowControl w:val="0"/>
              <w:tabs>
                <w:tab w:val="left" w:pos="426"/>
                <w:tab w:val="left" w:pos="709"/>
                <w:tab w:val="left" w:pos="9781"/>
              </w:tabs>
              <w:spacing w:line="276" w:lineRule="auto"/>
              <w:ind w:right="-1"/>
              <w:jc w:val="center"/>
              <w:rPr>
                <w:b/>
                <w:lang w:eastAsia="en-US"/>
              </w:rPr>
            </w:pPr>
            <w:r w:rsidRPr="004C7D0C">
              <w:rPr>
                <w:b/>
                <w:sz w:val="22"/>
                <w:szCs w:val="22"/>
                <w:lang w:eastAsia="en-US"/>
              </w:rPr>
              <w:t>Постачальник</w:t>
            </w:r>
          </w:p>
          <w:p w14:paraId="668D8EE2" w14:textId="77777777" w:rsidR="004C7D0C" w:rsidRPr="004C7D0C" w:rsidRDefault="004C7D0C" w:rsidP="004C7D0C">
            <w:pPr>
              <w:widowControl w:val="0"/>
              <w:suppressAutoHyphens/>
              <w:autoSpaceDE w:val="0"/>
              <w:snapToGrid w:val="0"/>
              <w:spacing w:line="276" w:lineRule="auto"/>
              <w:ind w:left="69"/>
              <w:contextualSpacing/>
              <w:jc w:val="center"/>
              <w:rPr>
                <w:b/>
                <w:bCs/>
                <w:color w:val="000000"/>
                <w:lang w:eastAsia="ar-SA"/>
              </w:rPr>
            </w:pPr>
            <w:r w:rsidRPr="004C7D0C">
              <w:rPr>
                <w:b/>
                <w:bCs/>
                <w:color w:val="000000"/>
                <w:sz w:val="22"/>
                <w:szCs w:val="22"/>
                <w:lang w:eastAsia="ar-SA"/>
              </w:rPr>
              <w:t>ТОВАРИСТВО З ОБМЕЖЕНОЮ ВІДПОВІДАЛЬНІСТЮ</w:t>
            </w:r>
          </w:p>
          <w:p w14:paraId="6775785F" w14:textId="0E805ECC" w:rsidR="004C7D0C" w:rsidRPr="004C7D0C" w:rsidRDefault="004C7D0C" w:rsidP="004C7D0C">
            <w:pPr>
              <w:widowControl w:val="0"/>
              <w:suppressAutoHyphens/>
              <w:autoSpaceDE w:val="0"/>
              <w:snapToGrid w:val="0"/>
              <w:spacing w:line="276" w:lineRule="auto"/>
              <w:ind w:left="69"/>
              <w:contextualSpacing/>
              <w:jc w:val="center"/>
              <w:rPr>
                <w:b/>
                <w:bCs/>
                <w:color w:val="000000"/>
                <w:lang w:eastAsia="ar-SA"/>
              </w:rPr>
            </w:pPr>
            <w:r w:rsidRPr="004C7D0C">
              <w:rPr>
                <w:b/>
                <w:bCs/>
                <w:color w:val="000000"/>
                <w:sz w:val="22"/>
                <w:szCs w:val="22"/>
                <w:lang w:eastAsia="ar-SA"/>
              </w:rPr>
              <w:t xml:space="preserve"> «ЕНЕРА ВІННИЦЯ»</w:t>
            </w:r>
            <w:bookmarkStart w:id="9" w:name="_GoBack"/>
            <w:bookmarkEnd w:id="9"/>
          </w:p>
          <w:p w14:paraId="2097B7A5" w14:textId="77777777" w:rsidR="004C7D0C" w:rsidRPr="004C7D0C" w:rsidRDefault="004C7D0C" w:rsidP="004C7D0C">
            <w:pPr>
              <w:widowControl w:val="0"/>
              <w:suppressAutoHyphens/>
              <w:autoSpaceDE w:val="0"/>
              <w:snapToGrid w:val="0"/>
              <w:spacing w:line="276" w:lineRule="auto"/>
              <w:ind w:left="69"/>
              <w:contextualSpacing/>
              <w:rPr>
                <w:b/>
                <w:bCs/>
                <w:color w:val="000000"/>
                <w:lang w:eastAsia="ar-SA"/>
              </w:rPr>
            </w:pPr>
            <w:r w:rsidRPr="004C7D0C">
              <w:rPr>
                <w:b/>
                <w:bCs/>
                <w:color w:val="000000"/>
                <w:sz w:val="22"/>
                <w:szCs w:val="22"/>
                <w:lang w:eastAsia="ar-SA"/>
              </w:rPr>
              <w:t>Директор</w:t>
            </w:r>
          </w:p>
          <w:p w14:paraId="776CF454" w14:textId="77777777" w:rsidR="004C7D0C" w:rsidRPr="004C7D0C" w:rsidRDefault="004C7D0C" w:rsidP="004C7D0C">
            <w:pPr>
              <w:widowControl w:val="0"/>
              <w:suppressAutoHyphens/>
              <w:autoSpaceDE w:val="0"/>
              <w:snapToGrid w:val="0"/>
              <w:spacing w:line="276" w:lineRule="auto"/>
              <w:rPr>
                <w:b/>
                <w:bCs/>
                <w:color w:val="000000"/>
                <w:lang w:eastAsia="ar-SA"/>
              </w:rPr>
            </w:pPr>
          </w:p>
          <w:p w14:paraId="29E62DFB" w14:textId="77777777" w:rsidR="004C7D0C" w:rsidRPr="004C7D0C" w:rsidRDefault="004C7D0C" w:rsidP="004C7D0C">
            <w:pPr>
              <w:widowControl w:val="0"/>
              <w:suppressAutoHyphens/>
              <w:autoSpaceDE w:val="0"/>
              <w:snapToGrid w:val="0"/>
              <w:spacing w:line="276" w:lineRule="auto"/>
              <w:ind w:left="69"/>
              <w:contextualSpacing/>
              <w:rPr>
                <w:b/>
                <w:bCs/>
                <w:color w:val="000000"/>
                <w:lang w:eastAsia="ar-SA"/>
              </w:rPr>
            </w:pPr>
            <w:r w:rsidRPr="004C7D0C">
              <w:rPr>
                <w:b/>
                <w:bCs/>
                <w:color w:val="000000"/>
                <w:sz w:val="22"/>
                <w:szCs w:val="22"/>
                <w:lang w:eastAsia="ar-SA"/>
              </w:rPr>
              <w:t>______________________</w:t>
            </w:r>
            <w:proofErr w:type="spellStart"/>
            <w:r w:rsidRPr="004C7D0C">
              <w:rPr>
                <w:b/>
                <w:bCs/>
                <w:color w:val="000000"/>
                <w:sz w:val="22"/>
                <w:szCs w:val="22"/>
                <w:lang w:eastAsia="ar-SA"/>
              </w:rPr>
              <w:t>О.І.Близнюк</w:t>
            </w:r>
            <w:proofErr w:type="spellEnd"/>
          </w:p>
          <w:p w14:paraId="7E7ECC93" w14:textId="77777777" w:rsidR="004C7D0C" w:rsidRPr="004C7D0C" w:rsidRDefault="004C7D0C" w:rsidP="004C7D0C">
            <w:pPr>
              <w:widowControl w:val="0"/>
              <w:suppressAutoHyphens/>
              <w:autoSpaceDE w:val="0"/>
              <w:snapToGrid w:val="0"/>
              <w:spacing w:line="276" w:lineRule="auto"/>
              <w:rPr>
                <w:b/>
                <w:bCs/>
                <w:color w:val="000000"/>
                <w:lang w:eastAsia="ar-SA"/>
              </w:rPr>
            </w:pPr>
            <w:r w:rsidRPr="004C7D0C">
              <w:rPr>
                <w:b/>
                <w:bCs/>
                <w:color w:val="000000"/>
                <w:sz w:val="22"/>
                <w:szCs w:val="22"/>
                <w:lang w:eastAsia="ar-SA"/>
              </w:rPr>
              <w:t xml:space="preserve">               (підпис)</w:t>
            </w:r>
          </w:p>
        </w:tc>
        <w:tc>
          <w:tcPr>
            <w:tcW w:w="5135" w:type="dxa"/>
          </w:tcPr>
          <w:p w14:paraId="617B0DCC" w14:textId="77777777" w:rsidR="004C7D0C" w:rsidRPr="004C7D0C" w:rsidRDefault="004C7D0C" w:rsidP="004C7D0C">
            <w:pPr>
              <w:tabs>
                <w:tab w:val="left" w:pos="0"/>
              </w:tabs>
              <w:snapToGrid w:val="0"/>
              <w:spacing w:line="276" w:lineRule="auto"/>
              <w:jc w:val="center"/>
              <w:outlineLvl w:val="1"/>
              <w:rPr>
                <w:b/>
                <w:bCs/>
                <w:lang w:eastAsia="en-US"/>
              </w:rPr>
            </w:pPr>
            <w:r w:rsidRPr="004C7D0C">
              <w:rPr>
                <w:b/>
                <w:bCs/>
                <w:sz w:val="22"/>
                <w:szCs w:val="22"/>
                <w:lang w:eastAsia="en-US"/>
              </w:rPr>
              <w:t>Споживач</w:t>
            </w:r>
          </w:p>
          <w:p w14:paraId="48CD489D" w14:textId="77777777" w:rsidR="004C7D0C" w:rsidRPr="004C7D0C" w:rsidRDefault="004C7D0C" w:rsidP="004C7D0C">
            <w:pPr>
              <w:tabs>
                <w:tab w:val="left" w:pos="0"/>
              </w:tabs>
              <w:snapToGrid w:val="0"/>
              <w:spacing w:line="276" w:lineRule="auto"/>
              <w:jc w:val="both"/>
              <w:outlineLvl w:val="1"/>
              <w:rPr>
                <w:b/>
                <w:bCs/>
                <w:lang w:eastAsia="en-US"/>
              </w:rPr>
            </w:pPr>
          </w:p>
          <w:p w14:paraId="06679265" w14:textId="77777777" w:rsidR="004C7D0C" w:rsidRPr="004C7D0C" w:rsidRDefault="004C7D0C" w:rsidP="004C7D0C">
            <w:pPr>
              <w:spacing w:line="360" w:lineRule="auto"/>
              <w:ind w:right="-1"/>
              <w:rPr>
                <w:b/>
                <w:lang w:eastAsia="en-US"/>
              </w:rPr>
            </w:pPr>
            <w:r w:rsidRPr="004C7D0C">
              <w:rPr>
                <w:b/>
                <w:sz w:val="22"/>
                <w:szCs w:val="22"/>
                <w:lang w:eastAsia="en-US"/>
              </w:rPr>
              <w:t>_______________________________________</w:t>
            </w:r>
          </w:p>
          <w:p w14:paraId="4E67DA9F" w14:textId="77777777" w:rsidR="004C7D0C" w:rsidRPr="004C7D0C" w:rsidRDefault="004C7D0C" w:rsidP="004C7D0C">
            <w:pPr>
              <w:spacing w:line="360" w:lineRule="auto"/>
              <w:ind w:right="-1"/>
              <w:rPr>
                <w:b/>
                <w:lang w:eastAsia="en-US"/>
              </w:rPr>
            </w:pPr>
            <w:r w:rsidRPr="004C7D0C">
              <w:rPr>
                <w:b/>
                <w:sz w:val="22"/>
                <w:szCs w:val="22"/>
                <w:lang w:eastAsia="en-US"/>
              </w:rPr>
              <w:t>_______________________________________</w:t>
            </w:r>
          </w:p>
          <w:p w14:paraId="013AECDE" w14:textId="77777777" w:rsidR="004C7D0C" w:rsidRPr="004C7D0C" w:rsidRDefault="004C7D0C" w:rsidP="004C7D0C">
            <w:pPr>
              <w:spacing w:line="360" w:lineRule="auto"/>
              <w:ind w:right="-1"/>
              <w:jc w:val="both"/>
              <w:rPr>
                <w:b/>
                <w:lang w:eastAsia="en-US"/>
              </w:rPr>
            </w:pPr>
          </w:p>
          <w:p w14:paraId="4C9DB1BA" w14:textId="77777777" w:rsidR="004C7D0C" w:rsidRPr="004C7D0C" w:rsidRDefault="004C7D0C" w:rsidP="004C7D0C">
            <w:pPr>
              <w:spacing w:line="360" w:lineRule="auto"/>
              <w:ind w:right="-1"/>
              <w:jc w:val="both"/>
              <w:rPr>
                <w:b/>
                <w:lang w:eastAsia="en-US"/>
              </w:rPr>
            </w:pPr>
            <w:r w:rsidRPr="004C7D0C">
              <w:rPr>
                <w:b/>
                <w:sz w:val="22"/>
                <w:szCs w:val="22"/>
                <w:lang w:eastAsia="en-US"/>
              </w:rPr>
              <w:t>_______________________/________________ /</w:t>
            </w:r>
          </w:p>
          <w:p w14:paraId="58B8056F" w14:textId="77777777" w:rsidR="004C7D0C" w:rsidRPr="004C7D0C" w:rsidRDefault="004C7D0C" w:rsidP="004C7D0C">
            <w:pPr>
              <w:widowControl w:val="0"/>
              <w:tabs>
                <w:tab w:val="left" w:pos="426"/>
                <w:tab w:val="left" w:pos="709"/>
                <w:tab w:val="left" w:pos="9781"/>
              </w:tabs>
              <w:spacing w:line="276" w:lineRule="auto"/>
              <w:ind w:right="-1"/>
              <w:jc w:val="center"/>
              <w:rPr>
                <w:lang w:eastAsia="en-US"/>
              </w:rPr>
            </w:pPr>
          </w:p>
        </w:tc>
      </w:tr>
    </w:tbl>
    <w:p w14:paraId="498A5330" w14:textId="77777777" w:rsidR="00F048D2" w:rsidRPr="00B516A6" w:rsidRDefault="00F048D2" w:rsidP="00B516A6">
      <w:pPr>
        <w:tabs>
          <w:tab w:val="left" w:pos="0"/>
          <w:tab w:val="left" w:pos="567"/>
        </w:tabs>
        <w:rPr>
          <w:b/>
          <w:sz w:val="23"/>
          <w:szCs w:val="23"/>
        </w:rPr>
      </w:pPr>
    </w:p>
    <w:sectPr w:rsidR="00F048D2" w:rsidRPr="00B516A6" w:rsidSect="0083366D">
      <w:footerReference w:type="default" r:id="rId40"/>
      <w:pgSz w:w="11906" w:h="16838"/>
      <w:pgMar w:top="680" w:right="964" w:bottom="680" w:left="964" w:header="0"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7519C7" w14:textId="77777777" w:rsidR="00642ECE" w:rsidRDefault="00642ECE" w:rsidP="004E47DC">
      <w:r>
        <w:separator/>
      </w:r>
    </w:p>
  </w:endnote>
  <w:endnote w:type="continuationSeparator" w:id="0">
    <w:p w14:paraId="60A35F05" w14:textId="77777777" w:rsidR="00642ECE" w:rsidRDefault="00642ECE" w:rsidP="004E4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8E944" w14:textId="64DC6E21" w:rsidR="004A429C" w:rsidRPr="009B672B" w:rsidRDefault="00427829" w:rsidP="00823BC1">
    <w:pPr>
      <w:pStyle w:val="a5"/>
      <w:jc w:val="center"/>
      <w:rPr>
        <w:rFonts w:ascii="Trebuchet MS" w:hAnsi="Trebuchet MS"/>
        <w:sz w:val="16"/>
        <w:szCs w:val="16"/>
        <w:lang w:val="en-US"/>
      </w:rPr>
    </w:pPr>
    <w:r w:rsidRPr="009B672B">
      <w:rPr>
        <w:rFonts w:ascii="Trebuchet MS" w:hAnsi="Trebuchet MS"/>
        <w:sz w:val="16"/>
        <w:szCs w:val="16"/>
      </w:rPr>
      <w:fldChar w:fldCharType="begin"/>
    </w:r>
    <w:r w:rsidR="004A429C" w:rsidRPr="009B672B">
      <w:rPr>
        <w:rFonts w:ascii="Trebuchet MS" w:hAnsi="Trebuchet MS"/>
        <w:sz w:val="16"/>
        <w:szCs w:val="16"/>
      </w:rPr>
      <w:instrText xml:space="preserve"> PAGE   \* MERGEFORMAT </w:instrText>
    </w:r>
    <w:r w:rsidRPr="009B672B">
      <w:rPr>
        <w:rFonts w:ascii="Trebuchet MS" w:hAnsi="Trebuchet MS"/>
        <w:sz w:val="16"/>
        <w:szCs w:val="16"/>
      </w:rPr>
      <w:fldChar w:fldCharType="separate"/>
    </w:r>
    <w:r w:rsidR="004C7D0C">
      <w:rPr>
        <w:rFonts w:ascii="Trebuchet MS" w:hAnsi="Trebuchet MS"/>
        <w:noProof/>
        <w:sz w:val="16"/>
        <w:szCs w:val="16"/>
      </w:rPr>
      <w:t>14</w:t>
    </w:r>
    <w:r w:rsidRPr="009B672B">
      <w:rPr>
        <w:rFonts w:ascii="Trebuchet MS" w:hAnsi="Trebuchet M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69780" w14:textId="77777777" w:rsidR="00642ECE" w:rsidRDefault="00642ECE" w:rsidP="004E47DC">
      <w:r>
        <w:separator/>
      </w:r>
    </w:p>
  </w:footnote>
  <w:footnote w:type="continuationSeparator" w:id="0">
    <w:p w14:paraId="2C21EEC9" w14:textId="77777777" w:rsidR="00642ECE" w:rsidRDefault="00642ECE" w:rsidP="004E4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73B6A"/>
    <w:multiLevelType w:val="hybridMultilevel"/>
    <w:tmpl w:val="2D5EFA8A"/>
    <w:lvl w:ilvl="0" w:tplc="E884BB4E">
      <w:start w:val="1"/>
      <w:numFmt w:val="decimal"/>
      <w:lvlText w:val="11.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39037E"/>
    <w:multiLevelType w:val="hybridMultilevel"/>
    <w:tmpl w:val="5CDCEBD0"/>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8B130B"/>
    <w:multiLevelType w:val="multilevel"/>
    <w:tmpl w:val="716A88B6"/>
    <w:lvl w:ilvl="0">
      <w:start w:val="2"/>
      <w:numFmt w:val="decimal"/>
      <w:lvlText w:val="%1."/>
      <w:lvlJc w:val="left"/>
      <w:pPr>
        <w:ind w:left="360" w:hanging="360"/>
      </w:pPr>
      <w:rPr>
        <w:rFonts w:hint="default"/>
        <w:sz w:val="16"/>
      </w:rPr>
    </w:lvl>
    <w:lvl w:ilvl="1">
      <w:start w:val="2"/>
      <w:numFmt w:val="decimal"/>
      <w:lvlText w:val="%1.%2."/>
      <w:lvlJc w:val="left"/>
      <w:pPr>
        <w:ind w:left="360" w:hanging="360"/>
      </w:pPr>
      <w:rPr>
        <w:rFonts w:hint="default"/>
        <w:sz w:val="16"/>
      </w:rPr>
    </w:lvl>
    <w:lvl w:ilvl="2">
      <w:start w:val="1"/>
      <w:numFmt w:val="decimal"/>
      <w:lvlText w:val="%1.%2.%3."/>
      <w:lvlJc w:val="left"/>
      <w:pPr>
        <w:ind w:left="720" w:hanging="720"/>
      </w:pPr>
      <w:rPr>
        <w:rFonts w:hint="default"/>
        <w:sz w:val="16"/>
      </w:rPr>
    </w:lvl>
    <w:lvl w:ilvl="3">
      <w:start w:val="1"/>
      <w:numFmt w:val="decimal"/>
      <w:lvlText w:val="%1.%2.%3.%4."/>
      <w:lvlJc w:val="left"/>
      <w:pPr>
        <w:ind w:left="720" w:hanging="720"/>
      </w:pPr>
      <w:rPr>
        <w:rFonts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440" w:hanging="144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800" w:hanging="1800"/>
      </w:pPr>
      <w:rPr>
        <w:rFonts w:hint="default"/>
        <w:sz w:val="16"/>
      </w:rPr>
    </w:lvl>
  </w:abstractNum>
  <w:abstractNum w:abstractNumId="3">
    <w:nsid w:val="1A317508"/>
    <w:multiLevelType w:val="hybridMultilevel"/>
    <w:tmpl w:val="6FE6336C"/>
    <w:lvl w:ilvl="0" w:tplc="DCDEBAA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E047F6"/>
    <w:multiLevelType w:val="multilevel"/>
    <w:tmpl w:val="E226742A"/>
    <w:lvl w:ilvl="0">
      <w:start w:val="1"/>
      <w:numFmt w:val="decimal"/>
      <w:lvlText w:val="%1."/>
      <w:lvlJc w:val="left"/>
      <w:pPr>
        <w:ind w:left="360" w:hanging="360"/>
      </w:pPr>
      <w:rPr>
        <w:rFonts w:hint="default"/>
      </w:rPr>
    </w:lvl>
    <w:lvl w:ilvl="1">
      <w:start w:val="2"/>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8586CB1"/>
    <w:multiLevelType w:val="hybridMultilevel"/>
    <w:tmpl w:val="15DAD478"/>
    <w:lvl w:ilvl="0" w:tplc="8E36236C">
      <w:start w:val="1"/>
      <w:numFmt w:val="decimal"/>
      <w:lvlText w:val="2.2.%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30393725"/>
    <w:multiLevelType w:val="hybridMultilevel"/>
    <w:tmpl w:val="AC7ED41A"/>
    <w:lvl w:ilvl="0" w:tplc="DC229460">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12014F"/>
    <w:multiLevelType w:val="multilevel"/>
    <w:tmpl w:val="D0C6CB66"/>
    <w:lvl w:ilvl="0">
      <w:start w:val="11"/>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8030A1D"/>
    <w:multiLevelType w:val="multilevel"/>
    <w:tmpl w:val="21063666"/>
    <w:lvl w:ilvl="0">
      <w:start w:val="11"/>
      <w:numFmt w:val="decimal"/>
      <w:lvlText w:val="%1."/>
      <w:lvlJc w:val="left"/>
      <w:pPr>
        <w:ind w:left="480" w:hanging="480"/>
      </w:pPr>
      <w:rPr>
        <w:rFonts w:hint="default"/>
      </w:rPr>
    </w:lvl>
    <w:lvl w:ilvl="1">
      <w:start w:val="7"/>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F9C750D"/>
    <w:multiLevelType w:val="hybridMultilevel"/>
    <w:tmpl w:val="A7A6285A"/>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B9465B"/>
    <w:multiLevelType w:val="hybridMultilevel"/>
    <w:tmpl w:val="6A467C30"/>
    <w:lvl w:ilvl="0" w:tplc="B7B65B26">
      <w:start w:val="1"/>
      <w:numFmt w:val="decimal"/>
      <w:suff w:val="space"/>
      <w:lvlText w:val="8.%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A20D6C"/>
    <w:multiLevelType w:val="hybridMultilevel"/>
    <w:tmpl w:val="32345D80"/>
    <w:lvl w:ilvl="0" w:tplc="C36A73A6">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C74005"/>
    <w:multiLevelType w:val="multilevel"/>
    <w:tmpl w:val="770EB20A"/>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1295319"/>
    <w:multiLevelType w:val="hybridMultilevel"/>
    <w:tmpl w:val="99D2887E"/>
    <w:lvl w:ilvl="0" w:tplc="6F5EC248">
      <w:start w:val="1"/>
      <w:numFmt w:val="decimal"/>
      <w:lvlText w:val="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CC4B6C"/>
    <w:multiLevelType w:val="hybridMultilevel"/>
    <w:tmpl w:val="E9F862FC"/>
    <w:lvl w:ilvl="0" w:tplc="57DAB04C">
      <w:start w:val="1"/>
      <w:numFmt w:val="decimal"/>
      <w:suff w:val="space"/>
      <w:lvlText w:val="2.%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5">
    <w:nsid w:val="5DCF10AF"/>
    <w:multiLevelType w:val="hybridMultilevel"/>
    <w:tmpl w:val="B44AF6C2"/>
    <w:lvl w:ilvl="0" w:tplc="86E0E2CE">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D32F1D"/>
    <w:multiLevelType w:val="multilevel"/>
    <w:tmpl w:val="53E28212"/>
    <w:lvl w:ilvl="0">
      <w:start w:val="11"/>
      <w:numFmt w:val="decimal"/>
      <w:lvlText w:val="%1."/>
      <w:lvlJc w:val="left"/>
      <w:pPr>
        <w:ind w:left="660" w:hanging="660"/>
      </w:pPr>
      <w:rPr>
        <w:rFonts w:hint="default"/>
      </w:rPr>
    </w:lvl>
    <w:lvl w:ilvl="1">
      <w:start w:val="8"/>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63697047"/>
    <w:multiLevelType w:val="hybridMultilevel"/>
    <w:tmpl w:val="BD40B606"/>
    <w:lvl w:ilvl="0" w:tplc="24D67004">
      <w:start w:val="1"/>
      <w:numFmt w:val="decimal"/>
      <w:suff w:val="space"/>
      <w:lvlText w:val="11.%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nsid w:val="65193E8C"/>
    <w:multiLevelType w:val="hybridMultilevel"/>
    <w:tmpl w:val="5D5ACA6E"/>
    <w:lvl w:ilvl="0" w:tplc="1EBA0C90">
      <w:start w:val="1"/>
      <w:numFmt w:val="decimal"/>
      <w:suff w:val="space"/>
      <w:lvlText w:val="4.2.%1."/>
      <w:lvlJc w:val="left"/>
      <w:pPr>
        <w:ind w:left="720" w:hanging="360"/>
      </w:pPr>
      <w:rPr>
        <w:rFonts w:hint="default"/>
      </w:rPr>
    </w:lvl>
    <w:lvl w:ilvl="1" w:tplc="04220019" w:tentative="1">
      <w:start w:val="1"/>
      <w:numFmt w:val="lowerLetter"/>
      <w:lvlText w:val="%2."/>
      <w:lvlJc w:val="left"/>
      <w:pPr>
        <w:ind w:left="-4644" w:hanging="360"/>
      </w:pPr>
    </w:lvl>
    <w:lvl w:ilvl="2" w:tplc="0422001B" w:tentative="1">
      <w:start w:val="1"/>
      <w:numFmt w:val="lowerRoman"/>
      <w:lvlText w:val="%3."/>
      <w:lvlJc w:val="right"/>
      <w:pPr>
        <w:ind w:left="-3924" w:hanging="180"/>
      </w:pPr>
    </w:lvl>
    <w:lvl w:ilvl="3" w:tplc="0422000F" w:tentative="1">
      <w:start w:val="1"/>
      <w:numFmt w:val="decimal"/>
      <w:lvlText w:val="%4."/>
      <w:lvlJc w:val="left"/>
      <w:pPr>
        <w:ind w:left="-3204" w:hanging="360"/>
      </w:pPr>
    </w:lvl>
    <w:lvl w:ilvl="4" w:tplc="04220019" w:tentative="1">
      <w:start w:val="1"/>
      <w:numFmt w:val="lowerLetter"/>
      <w:lvlText w:val="%5."/>
      <w:lvlJc w:val="left"/>
      <w:pPr>
        <w:ind w:left="-2484" w:hanging="360"/>
      </w:pPr>
    </w:lvl>
    <w:lvl w:ilvl="5" w:tplc="0422001B" w:tentative="1">
      <w:start w:val="1"/>
      <w:numFmt w:val="lowerRoman"/>
      <w:lvlText w:val="%6."/>
      <w:lvlJc w:val="right"/>
      <w:pPr>
        <w:ind w:left="-1764" w:hanging="180"/>
      </w:pPr>
    </w:lvl>
    <w:lvl w:ilvl="6" w:tplc="0422000F" w:tentative="1">
      <w:start w:val="1"/>
      <w:numFmt w:val="decimal"/>
      <w:lvlText w:val="%7."/>
      <w:lvlJc w:val="left"/>
      <w:pPr>
        <w:ind w:left="-1044" w:hanging="360"/>
      </w:pPr>
    </w:lvl>
    <w:lvl w:ilvl="7" w:tplc="04220019" w:tentative="1">
      <w:start w:val="1"/>
      <w:numFmt w:val="lowerLetter"/>
      <w:lvlText w:val="%8."/>
      <w:lvlJc w:val="left"/>
      <w:pPr>
        <w:ind w:left="-324" w:hanging="360"/>
      </w:pPr>
    </w:lvl>
    <w:lvl w:ilvl="8" w:tplc="0422001B" w:tentative="1">
      <w:start w:val="1"/>
      <w:numFmt w:val="lowerRoman"/>
      <w:lvlText w:val="%9."/>
      <w:lvlJc w:val="right"/>
      <w:pPr>
        <w:ind w:left="396" w:hanging="180"/>
      </w:pPr>
    </w:lvl>
  </w:abstractNum>
  <w:abstractNum w:abstractNumId="19">
    <w:nsid w:val="65437CE5"/>
    <w:multiLevelType w:val="hybridMultilevel"/>
    <w:tmpl w:val="B0646224"/>
    <w:lvl w:ilvl="0" w:tplc="C22A38FE">
      <w:start w:val="1"/>
      <w:numFmt w:val="decimal"/>
      <w:lvlText w:val="5.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6C651FB7"/>
    <w:multiLevelType w:val="hybridMultilevel"/>
    <w:tmpl w:val="E2127DD0"/>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4A62D9"/>
    <w:multiLevelType w:val="hybridMultilevel"/>
    <w:tmpl w:val="B142E748"/>
    <w:lvl w:ilvl="0" w:tplc="7CB24106">
      <w:start w:val="1"/>
      <w:numFmt w:val="decimal"/>
      <w:lvlText w:val="2.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3958D2"/>
    <w:multiLevelType w:val="hybridMultilevel"/>
    <w:tmpl w:val="81D8C518"/>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9D7050A"/>
    <w:multiLevelType w:val="multilevel"/>
    <w:tmpl w:val="F87C483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7F7A3EDC"/>
    <w:multiLevelType w:val="multilevel"/>
    <w:tmpl w:val="5FB03CC6"/>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7F7D2B5B"/>
    <w:multiLevelType w:val="hybridMultilevel"/>
    <w:tmpl w:val="BF56F432"/>
    <w:lvl w:ilvl="0" w:tplc="A716705A">
      <w:start w:val="8"/>
      <w:numFmt w:val="bullet"/>
      <w:lvlText w:val="-"/>
      <w:lvlJc w:val="left"/>
      <w:pPr>
        <w:ind w:left="720" w:hanging="360"/>
      </w:pPr>
      <w:rPr>
        <w:rFonts w:ascii="Trebuchet MS" w:eastAsia="Times New Roman" w:hAnsi="Trebuchet M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14"/>
  </w:num>
  <w:num w:numId="3">
    <w:abstractNumId w:val="5"/>
  </w:num>
  <w:num w:numId="4">
    <w:abstractNumId w:val="21"/>
  </w:num>
  <w:num w:numId="5">
    <w:abstractNumId w:val="13"/>
  </w:num>
  <w:num w:numId="6">
    <w:abstractNumId w:val="15"/>
  </w:num>
  <w:num w:numId="7">
    <w:abstractNumId w:val="3"/>
  </w:num>
  <w:num w:numId="8">
    <w:abstractNumId w:val="19"/>
  </w:num>
  <w:num w:numId="9">
    <w:abstractNumId w:val="1"/>
  </w:num>
  <w:num w:numId="10">
    <w:abstractNumId w:val="22"/>
  </w:num>
  <w:num w:numId="11">
    <w:abstractNumId w:val="20"/>
  </w:num>
  <w:num w:numId="12">
    <w:abstractNumId w:val="11"/>
  </w:num>
  <w:num w:numId="13">
    <w:abstractNumId w:val="10"/>
  </w:num>
  <w:num w:numId="14">
    <w:abstractNumId w:val="9"/>
  </w:num>
  <w:num w:numId="15">
    <w:abstractNumId w:val="17"/>
  </w:num>
  <w:num w:numId="16">
    <w:abstractNumId w:val="0"/>
  </w:num>
  <w:num w:numId="17">
    <w:abstractNumId w:val="4"/>
  </w:num>
  <w:num w:numId="18">
    <w:abstractNumId w:val="16"/>
  </w:num>
  <w:num w:numId="19">
    <w:abstractNumId w:val="7"/>
  </w:num>
  <w:num w:numId="20">
    <w:abstractNumId w:val="8"/>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8"/>
  </w:num>
  <w:num w:numId="24">
    <w:abstractNumId w:val="12"/>
  </w:num>
  <w:num w:numId="25">
    <w:abstractNumId w:val="2"/>
  </w:num>
  <w:num w:numId="26">
    <w:abstractNumId w:val="24"/>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ru-RU" w:vendorID="64" w:dllVersion="131078" w:nlCheck="1" w:checkStyle="0"/>
  <w:activeWritingStyle w:appName="MSWord" w:lang="en-US" w:vendorID="64" w:dllVersion="131078" w:nlCheck="1" w:checkStyle="1"/>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850"/>
    <w:rsid w:val="00002D75"/>
    <w:rsid w:val="000036B3"/>
    <w:rsid w:val="00003E4B"/>
    <w:rsid w:val="0000424E"/>
    <w:rsid w:val="0000426A"/>
    <w:rsid w:val="000057C9"/>
    <w:rsid w:val="000071A0"/>
    <w:rsid w:val="00010483"/>
    <w:rsid w:val="00011D90"/>
    <w:rsid w:val="00012B7A"/>
    <w:rsid w:val="000141CA"/>
    <w:rsid w:val="00014E79"/>
    <w:rsid w:val="000163C1"/>
    <w:rsid w:val="000209BF"/>
    <w:rsid w:val="0002412B"/>
    <w:rsid w:val="00024532"/>
    <w:rsid w:val="00025C24"/>
    <w:rsid w:val="00025F5B"/>
    <w:rsid w:val="00030952"/>
    <w:rsid w:val="00044646"/>
    <w:rsid w:val="00046281"/>
    <w:rsid w:val="00046D79"/>
    <w:rsid w:val="000474B1"/>
    <w:rsid w:val="00050D82"/>
    <w:rsid w:val="000535B0"/>
    <w:rsid w:val="000607ED"/>
    <w:rsid w:val="0006395D"/>
    <w:rsid w:val="00064DAF"/>
    <w:rsid w:val="00064E40"/>
    <w:rsid w:val="00074711"/>
    <w:rsid w:val="000810A3"/>
    <w:rsid w:val="00085CAE"/>
    <w:rsid w:val="0008611D"/>
    <w:rsid w:val="000915AC"/>
    <w:rsid w:val="00092E9C"/>
    <w:rsid w:val="000A0E7A"/>
    <w:rsid w:val="000A4A1E"/>
    <w:rsid w:val="000B1330"/>
    <w:rsid w:val="000B142A"/>
    <w:rsid w:val="000B5840"/>
    <w:rsid w:val="000C36E5"/>
    <w:rsid w:val="000C4015"/>
    <w:rsid w:val="000C63A1"/>
    <w:rsid w:val="000C69A7"/>
    <w:rsid w:val="000C7142"/>
    <w:rsid w:val="000D024B"/>
    <w:rsid w:val="000D059B"/>
    <w:rsid w:val="000D0C91"/>
    <w:rsid w:val="000D218C"/>
    <w:rsid w:val="000D3891"/>
    <w:rsid w:val="000D428B"/>
    <w:rsid w:val="000D529E"/>
    <w:rsid w:val="000D57F9"/>
    <w:rsid w:val="000D7BE5"/>
    <w:rsid w:val="000E0642"/>
    <w:rsid w:val="000E0E33"/>
    <w:rsid w:val="000E2592"/>
    <w:rsid w:val="000E4277"/>
    <w:rsid w:val="000E46B2"/>
    <w:rsid w:val="000E62E8"/>
    <w:rsid w:val="000E6F18"/>
    <w:rsid w:val="000E72F0"/>
    <w:rsid w:val="000F1F40"/>
    <w:rsid w:val="00106192"/>
    <w:rsid w:val="00110D83"/>
    <w:rsid w:val="00110D88"/>
    <w:rsid w:val="001124C5"/>
    <w:rsid w:val="001125FA"/>
    <w:rsid w:val="00113554"/>
    <w:rsid w:val="00121F92"/>
    <w:rsid w:val="0012694F"/>
    <w:rsid w:val="00130264"/>
    <w:rsid w:val="00133F93"/>
    <w:rsid w:val="00134F46"/>
    <w:rsid w:val="0013522B"/>
    <w:rsid w:val="001404AE"/>
    <w:rsid w:val="001531D5"/>
    <w:rsid w:val="00153B98"/>
    <w:rsid w:val="00153ECA"/>
    <w:rsid w:val="0015548C"/>
    <w:rsid w:val="00156E32"/>
    <w:rsid w:val="00161B26"/>
    <w:rsid w:val="00161B2E"/>
    <w:rsid w:val="001646CF"/>
    <w:rsid w:val="00164941"/>
    <w:rsid w:val="001652AB"/>
    <w:rsid w:val="00165D2A"/>
    <w:rsid w:val="00166D91"/>
    <w:rsid w:val="0017105B"/>
    <w:rsid w:val="00172624"/>
    <w:rsid w:val="00174E35"/>
    <w:rsid w:val="0017634B"/>
    <w:rsid w:val="0018213B"/>
    <w:rsid w:val="00191E2C"/>
    <w:rsid w:val="0019237F"/>
    <w:rsid w:val="00192A11"/>
    <w:rsid w:val="00194140"/>
    <w:rsid w:val="001A21EC"/>
    <w:rsid w:val="001A2B68"/>
    <w:rsid w:val="001A49F4"/>
    <w:rsid w:val="001A6F15"/>
    <w:rsid w:val="001B180A"/>
    <w:rsid w:val="001B2597"/>
    <w:rsid w:val="001B4117"/>
    <w:rsid w:val="001B5555"/>
    <w:rsid w:val="001B5B4A"/>
    <w:rsid w:val="001C0104"/>
    <w:rsid w:val="001C0BCF"/>
    <w:rsid w:val="001C14C0"/>
    <w:rsid w:val="001C2850"/>
    <w:rsid w:val="001C300D"/>
    <w:rsid w:val="001C4136"/>
    <w:rsid w:val="001C5412"/>
    <w:rsid w:val="001C62A3"/>
    <w:rsid w:val="001D0C98"/>
    <w:rsid w:val="001D0E9E"/>
    <w:rsid w:val="001D14A1"/>
    <w:rsid w:val="001D2542"/>
    <w:rsid w:val="001D3DEE"/>
    <w:rsid w:val="001D3E5E"/>
    <w:rsid w:val="001D669D"/>
    <w:rsid w:val="001D6AF9"/>
    <w:rsid w:val="001D715E"/>
    <w:rsid w:val="001E3B3E"/>
    <w:rsid w:val="001E7E97"/>
    <w:rsid w:val="001F0EC4"/>
    <w:rsid w:val="001F182B"/>
    <w:rsid w:val="001F19D0"/>
    <w:rsid w:val="001F1E50"/>
    <w:rsid w:val="001F3129"/>
    <w:rsid w:val="001F42BE"/>
    <w:rsid w:val="001F57D1"/>
    <w:rsid w:val="001F7A21"/>
    <w:rsid w:val="002014B4"/>
    <w:rsid w:val="002024AD"/>
    <w:rsid w:val="00203C25"/>
    <w:rsid w:val="00204D40"/>
    <w:rsid w:val="00205B07"/>
    <w:rsid w:val="00205C0F"/>
    <w:rsid w:val="00206FC9"/>
    <w:rsid w:val="002152DE"/>
    <w:rsid w:val="00217E15"/>
    <w:rsid w:val="0022078A"/>
    <w:rsid w:val="00220E37"/>
    <w:rsid w:val="00220EB5"/>
    <w:rsid w:val="002218F8"/>
    <w:rsid w:val="0022551B"/>
    <w:rsid w:val="002300FF"/>
    <w:rsid w:val="00232983"/>
    <w:rsid w:val="0023514C"/>
    <w:rsid w:val="00240698"/>
    <w:rsid w:val="002408E1"/>
    <w:rsid w:val="00247E04"/>
    <w:rsid w:val="00250575"/>
    <w:rsid w:val="0025147A"/>
    <w:rsid w:val="00251F97"/>
    <w:rsid w:val="002532F4"/>
    <w:rsid w:val="0025335A"/>
    <w:rsid w:val="0025352C"/>
    <w:rsid w:val="0025596D"/>
    <w:rsid w:val="00255D2F"/>
    <w:rsid w:val="00257935"/>
    <w:rsid w:val="00261008"/>
    <w:rsid w:val="0026139B"/>
    <w:rsid w:val="002656A2"/>
    <w:rsid w:val="00265B13"/>
    <w:rsid w:val="00270919"/>
    <w:rsid w:val="00273C04"/>
    <w:rsid w:val="00274B28"/>
    <w:rsid w:val="00276773"/>
    <w:rsid w:val="0028603C"/>
    <w:rsid w:val="00286127"/>
    <w:rsid w:val="002864C4"/>
    <w:rsid w:val="00286D12"/>
    <w:rsid w:val="00291E64"/>
    <w:rsid w:val="00295567"/>
    <w:rsid w:val="002A34BB"/>
    <w:rsid w:val="002A5983"/>
    <w:rsid w:val="002A671C"/>
    <w:rsid w:val="002B2DCA"/>
    <w:rsid w:val="002B5893"/>
    <w:rsid w:val="002C0FDB"/>
    <w:rsid w:val="002C27D6"/>
    <w:rsid w:val="002C2A3A"/>
    <w:rsid w:val="002C4F32"/>
    <w:rsid w:val="002C775C"/>
    <w:rsid w:val="002C7BEB"/>
    <w:rsid w:val="002D0327"/>
    <w:rsid w:val="002D0AFF"/>
    <w:rsid w:val="002D0D50"/>
    <w:rsid w:val="002D0EA2"/>
    <w:rsid w:val="002D3CC0"/>
    <w:rsid w:val="002D49EC"/>
    <w:rsid w:val="002D4B90"/>
    <w:rsid w:val="002E0336"/>
    <w:rsid w:val="002E56D4"/>
    <w:rsid w:val="002E6609"/>
    <w:rsid w:val="002E67E1"/>
    <w:rsid w:val="002E7863"/>
    <w:rsid w:val="002F087F"/>
    <w:rsid w:val="002F14C6"/>
    <w:rsid w:val="002F3E2A"/>
    <w:rsid w:val="002F5F24"/>
    <w:rsid w:val="002F7BFB"/>
    <w:rsid w:val="00302D8A"/>
    <w:rsid w:val="00307C9F"/>
    <w:rsid w:val="00310B50"/>
    <w:rsid w:val="003142EE"/>
    <w:rsid w:val="0032024A"/>
    <w:rsid w:val="00321B74"/>
    <w:rsid w:val="003231F8"/>
    <w:rsid w:val="00326611"/>
    <w:rsid w:val="00331326"/>
    <w:rsid w:val="00331764"/>
    <w:rsid w:val="00331CED"/>
    <w:rsid w:val="00331E08"/>
    <w:rsid w:val="003325DB"/>
    <w:rsid w:val="0033279A"/>
    <w:rsid w:val="00333715"/>
    <w:rsid w:val="00335247"/>
    <w:rsid w:val="00335D4F"/>
    <w:rsid w:val="003379B0"/>
    <w:rsid w:val="003411DE"/>
    <w:rsid w:val="00342BD3"/>
    <w:rsid w:val="00343BD6"/>
    <w:rsid w:val="00350E32"/>
    <w:rsid w:val="00351C74"/>
    <w:rsid w:val="00351F7C"/>
    <w:rsid w:val="00353239"/>
    <w:rsid w:val="00353A85"/>
    <w:rsid w:val="00354AD9"/>
    <w:rsid w:val="00355072"/>
    <w:rsid w:val="003579F5"/>
    <w:rsid w:val="00361796"/>
    <w:rsid w:val="003661B7"/>
    <w:rsid w:val="003665C0"/>
    <w:rsid w:val="00370724"/>
    <w:rsid w:val="003712AC"/>
    <w:rsid w:val="00371F41"/>
    <w:rsid w:val="003748D3"/>
    <w:rsid w:val="00374DCD"/>
    <w:rsid w:val="0037509D"/>
    <w:rsid w:val="00380D73"/>
    <w:rsid w:val="00383AC8"/>
    <w:rsid w:val="003865F9"/>
    <w:rsid w:val="00391CF3"/>
    <w:rsid w:val="00393837"/>
    <w:rsid w:val="00395264"/>
    <w:rsid w:val="00396602"/>
    <w:rsid w:val="0039699B"/>
    <w:rsid w:val="00396C38"/>
    <w:rsid w:val="003A0E7B"/>
    <w:rsid w:val="003A117B"/>
    <w:rsid w:val="003A1363"/>
    <w:rsid w:val="003A220C"/>
    <w:rsid w:val="003A2D69"/>
    <w:rsid w:val="003A75F5"/>
    <w:rsid w:val="003B0F88"/>
    <w:rsid w:val="003B48D9"/>
    <w:rsid w:val="003B4966"/>
    <w:rsid w:val="003B7105"/>
    <w:rsid w:val="003C12D5"/>
    <w:rsid w:val="003C140A"/>
    <w:rsid w:val="003C2125"/>
    <w:rsid w:val="003C2ED2"/>
    <w:rsid w:val="003C5AB0"/>
    <w:rsid w:val="003C73E6"/>
    <w:rsid w:val="003D07A3"/>
    <w:rsid w:val="003D1C6D"/>
    <w:rsid w:val="003D1EF6"/>
    <w:rsid w:val="003D37B2"/>
    <w:rsid w:val="003D39B4"/>
    <w:rsid w:val="003D3F57"/>
    <w:rsid w:val="003D4808"/>
    <w:rsid w:val="003E0C2D"/>
    <w:rsid w:val="003E4F69"/>
    <w:rsid w:val="004008EB"/>
    <w:rsid w:val="00400FC0"/>
    <w:rsid w:val="00402366"/>
    <w:rsid w:val="00404F52"/>
    <w:rsid w:val="004102B7"/>
    <w:rsid w:val="004103E9"/>
    <w:rsid w:val="004107C2"/>
    <w:rsid w:val="0041322B"/>
    <w:rsid w:val="00413AF2"/>
    <w:rsid w:val="00420CF9"/>
    <w:rsid w:val="00422EB9"/>
    <w:rsid w:val="0042649F"/>
    <w:rsid w:val="00427829"/>
    <w:rsid w:val="004311AC"/>
    <w:rsid w:val="0043260C"/>
    <w:rsid w:val="00434C38"/>
    <w:rsid w:val="00434DF6"/>
    <w:rsid w:val="00435E2C"/>
    <w:rsid w:val="0043755B"/>
    <w:rsid w:val="00437E39"/>
    <w:rsid w:val="00441F01"/>
    <w:rsid w:val="0044557E"/>
    <w:rsid w:val="004478EE"/>
    <w:rsid w:val="0045422E"/>
    <w:rsid w:val="00462152"/>
    <w:rsid w:val="004622AB"/>
    <w:rsid w:val="00463516"/>
    <w:rsid w:val="00463A63"/>
    <w:rsid w:val="00467AD3"/>
    <w:rsid w:val="00471C7C"/>
    <w:rsid w:val="00472342"/>
    <w:rsid w:val="00473D6A"/>
    <w:rsid w:val="00476FDB"/>
    <w:rsid w:val="004774A8"/>
    <w:rsid w:val="00487541"/>
    <w:rsid w:val="00494E65"/>
    <w:rsid w:val="004A3231"/>
    <w:rsid w:val="004A429C"/>
    <w:rsid w:val="004A45EB"/>
    <w:rsid w:val="004A6845"/>
    <w:rsid w:val="004A77AA"/>
    <w:rsid w:val="004B2D8D"/>
    <w:rsid w:val="004B391A"/>
    <w:rsid w:val="004B4320"/>
    <w:rsid w:val="004B743E"/>
    <w:rsid w:val="004B7623"/>
    <w:rsid w:val="004B768D"/>
    <w:rsid w:val="004C2DC1"/>
    <w:rsid w:val="004C5A1D"/>
    <w:rsid w:val="004C5DBE"/>
    <w:rsid w:val="004C5E3D"/>
    <w:rsid w:val="004C68F6"/>
    <w:rsid w:val="004C7D0C"/>
    <w:rsid w:val="004D6FA2"/>
    <w:rsid w:val="004D7100"/>
    <w:rsid w:val="004D7CC4"/>
    <w:rsid w:val="004E12E9"/>
    <w:rsid w:val="004E437D"/>
    <w:rsid w:val="004E47DC"/>
    <w:rsid w:val="004E4B8A"/>
    <w:rsid w:val="004E69E6"/>
    <w:rsid w:val="004F02F8"/>
    <w:rsid w:val="004F0625"/>
    <w:rsid w:val="004F0D89"/>
    <w:rsid w:val="004F1707"/>
    <w:rsid w:val="004F3E8C"/>
    <w:rsid w:val="004F4BF8"/>
    <w:rsid w:val="004F66E4"/>
    <w:rsid w:val="004F71A9"/>
    <w:rsid w:val="004F7A4C"/>
    <w:rsid w:val="0050059D"/>
    <w:rsid w:val="0050231E"/>
    <w:rsid w:val="00502DB8"/>
    <w:rsid w:val="00504469"/>
    <w:rsid w:val="00505FFD"/>
    <w:rsid w:val="00510A15"/>
    <w:rsid w:val="00512270"/>
    <w:rsid w:val="00513181"/>
    <w:rsid w:val="00516656"/>
    <w:rsid w:val="00516962"/>
    <w:rsid w:val="00520FF7"/>
    <w:rsid w:val="0052165D"/>
    <w:rsid w:val="00522EAC"/>
    <w:rsid w:val="00534A41"/>
    <w:rsid w:val="00535876"/>
    <w:rsid w:val="00535FD4"/>
    <w:rsid w:val="00536104"/>
    <w:rsid w:val="00536730"/>
    <w:rsid w:val="00537EF7"/>
    <w:rsid w:val="0054060F"/>
    <w:rsid w:val="00540F94"/>
    <w:rsid w:val="00544BD0"/>
    <w:rsid w:val="00545466"/>
    <w:rsid w:val="00545DD5"/>
    <w:rsid w:val="00546DC0"/>
    <w:rsid w:val="005548E0"/>
    <w:rsid w:val="00556561"/>
    <w:rsid w:val="00556C47"/>
    <w:rsid w:val="00561DB6"/>
    <w:rsid w:val="00562481"/>
    <w:rsid w:val="00564973"/>
    <w:rsid w:val="005670FA"/>
    <w:rsid w:val="00567B30"/>
    <w:rsid w:val="00571B53"/>
    <w:rsid w:val="005734E9"/>
    <w:rsid w:val="00580C50"/>
    <w:rsid w:val="0058155A"/>
    <w:rsid w:val="00581716"/>
    <w:rsid w:val="0058210B"/>
    <w:rsid w:val="0058272C"/>
    <w:rsid w:val="00582862"/>
    <w:rsid w:val="00587CAD"/>
    <w:rsid w:val="00590398"/>
    <w:rsid w:val="00591D90"/>
    <w:rsid w:val="00594836"/>
    <w:rsid w:val="005960A8"/>
    <w:rsid w:val="00596CFE"/>
    <w:rsid w:val="005A6FCD"/>
    <w:rsid w:val="005A74A3"/>
    <w:rsid w:val="005A7B62"/>
    <w:rsid w:val="005B1242"/>
    <w:rsid w:val="005B1799"/>
    <w:rsid w:val="005C2B3F"/>
    <w:rsid w:val="005C2E85"/>
    <w:rsid w:val="005C396D"/>
    <w:rsid w:val="005C4356"/>
    <w:rsid w:val="005C63E4"/>
    <w:rsid w:val="005C6EEC"/>
    <w:rsid w:val="005C7858"/>
    <w:rsid w:val="005D16C8"/>
    <w:rsid w:val="005D1E20"/>
    <w:rsid w:val="005D6763"/>
    <w:rsid w:val="005E0BFF"/>
    <w:rsid w:val="005E1AC6"/>
    <w:rsid w:val="005E4A03"/>
    <w:rsid w:val="005E5C72"/>
    <w:rsid w:val="005E6016"/>
    <w:rsid w:val="005F0BF3"/>
    <w:rsid w:val="005F120A"/>
    <w:rsid w:val="005F29A2"/>
    <w:rsid w:val="005F36D4"/>
    <w:rsid w:val="005F3E5A"/>
    <w:rsid w:val="005F6DB1"/>
    <w:rsid w:val="005F7C8D"/>
    <w:rsid w:val="0060193C"/>
    <w:rsid w:val="00603E2C"/>
    <w:rsid w:val="00613AB2"/>
    <w:rsid w:val="00613EAD"/>
    <w:rsid w:val="006145CC"/>
    <w:rsid w:val="006148B4"/>
    <w:rsid w:val="00632111"/>
    <w:rsid w:val="00632397"/>
    <w:rsid w:val="006324C8"/>
    <w:rsid w:val="00633864"/>
    <w:rsid w:val="0064022B"/>
    <w:rsid w:val="00642A24"/>
    <w:rsid w:val="00642ECE"/>
    <w:rsid w:val="006443B0"/>
    <w:rsid w:val="006444DB"/>
    <w:rsid w:val="00644B46"/>
    <w:rsid w:val="00645B40"/>
    <w:rsid w:val="00645E15"/>
    <w:rsid w:val="00646B82"/>
    <w:rsid w:val="00650B35"/>
    <w:rsid w:val="00651347"/>
    <w:rsid w:val="006516EF"/>
    <w:rsid w:val="00651847"/>
    <w:rsid w:val="00652E66"/>
    <w:rsid w:val="00653EB6"/>
    <w:rsid w:val="00655A6E"/>
    <w:rsid w:val="00661EFA"/>
    <w:rsid w:val="006635E7"/>
    <w:rsid w:val="00663AC2"/>
    <w:rsid w:val="00665F62"/>
    <w:rsid w:val="00667F5C"/>
    <w:rsid w:val="00670C79"/>
    <w:rsid w:val="00674392"/>
    <w:rsid w:val="00677DA4"/>
    <w:rsid w:val="0068424B"/>
    <w:rsid w:val="00687E6C"/>
    <w:rsid w:val="0069189E"/>
    <w:rsid w:val="00691DFB"/>
    <w:rsid w:val="0069358B"/>
    <w:rsid w:val="00694C3D"/>
    <w:rsid w:val="006974FD"/>
    <w:rsid w:val="006A0A81"/>
    <w:rsid w:val="006A4A43"/>
    <w:rsid w:val="006A5435"/>
    <w:rsid w:val="006A5FDA"/>
    <w:rsid w:val="006A6E6B"/>
    <w:rsid w:val="006B034B"/>
    <w:rsid w:val="006B0BC0"/>
    <w:rsid w:val="006B1D20"/>
    <w:rsid w:val="006B1FD8"/>
    <w:rsid w:val="006B26F8"/>
    <w:rsid w:val="006B3AFB"/>
    <w:rsid w:val="006B4DF2"/>
    <w:rsid w:val="006C5F54"/>
    <w:rsid w:val="006D2FE3"/>
    <w:rsid w:val="006D3C1B"/>
    <w:rsid w:val="006D53B5"/>
    <w:rsid w:val="006D750D"/>
    <w:rsid w:val="006E04A8"/>
    <w:rsid w:val="006E0DE6"/>
    <w:rsid w:val="006E5108"/>
    <w:rsid w:val="006E65E0"/>
    <w:rsid w:val="006F261D"/>
    <w:rsid w:val="006F3227"/>
    <w:rsid w:val="006F4F6A"/>
    <w:rsid w:val="006F73F7"/>
    <w:rsid w:val="00700721"/>
    <w:rsid w:val="007054ED"/>
    <w:rsid w:val="0070611B"/>
    <w:rsid w:val="00707951"/>
    <w:rsid w:val="00707C04"/>
    <w:rsid w:val="00711747"/>
    <w:rsid w:val="007139A6"/>
    <w:rsid w:val="00713EE5"/>
    <w:rsid w:val="00715BC4"/>
    <w:rsid w:val="00715C3B"/>
    <w:rsid w:val="00715EB9"/>
    <w:rsid w:val="00717413"/>
    <w:rsid w:val="00720D6D"/>
    <w:rsid w:val="00724518"/>
    <w:rsid w:val="00724BA5"/>
    <w:rsid w:val="00724C04"/>
    <w:rsid w:val="00724C40"/>
    <w:rsid w:val="007261E7"/>
    <w:rsid w:val="0072793E"/>
    <w:rsid w:val="00730A43"/>
    <w:rsid w:val="00731199"/>
    <w:rsid w:val="00731A1A"/>
    <w:rsid w:val="00731F7F"/>
    <w:rsid w:val="00733C1E"/>
    <w:rsid w:val="00735237"/>
    <w:rsid w:val="00735907"/>
    <w:rsid w:val="00741A41"/>
    <w:rsid w:val="0074387F"/>
    <w:rsid w:val="007440A7"/>
    <w:rsid w:val="0074445E"/>
    <w:rsid w:val="00750FEF"/>
    <w:rsid w:val="00752019"/>
    <w:rsid w:val="00752022"/>
    <w:rsid w:val="00752B7F"/>
    <w:rsid w:val="00755C39"/>
    <w:rsid w:val="0075642F"/>
    <w:rsid w:val="00756D20"/>
    <w:rsid w:val="007612A2"/>
    <w:rsid w:val="00762589"/>
    <w:rsid w:val="00765132"/>
    <w:rsid w:val="00766990"/>
    <w:rsid w:val="007677BF"/>
    <w:rsid w:val="007712C0"/>
    <w:rsid w:val="00772E67"/>
    <w:rsid w:val="007764F3"/>
    <w:rsid w:val="00776754"/>
    <w:rsid w:val="007775A5"/>
    <w:rsid w:val="00777ED2"/>
    <w:rsid w:val="00781588"/>
    <w:rsid w:val="00782706"/>
    <w:rsid w:val="00782D1F"/>
    <w:rsid w:val="00782D66"/>
    <w:rsid w:val="00783A0D"/>
    <w:rsid w:val="00785FF4"/>
    <w:rsid w:val="00791A8C"/>
    <w:rsid w:val="007922B3"/>
    <w:rsid w:val="00792A05"/>
    <w:rsid w:val="00794379"/>
    <w:rsid w:val="007968B8"/>
    <w:rsid w:val="00796E6F"/>
    <w:rsid w:val="00796FDC"/>
    <w:rsid w:val="007A0D26"/>
    <w:rsid w:val="007A1769"/>
    <w:rsid w:val="007A1A9A"/>
    <w:rsid w:val="007A7395"/>
    <w:rsid w:val="007B33A9"/>
    <w:rsid w:val="007B36CA"/>
    <w:rsid w:val="007B793B"/>
    <w:rsid w:val="007C00E0"/>
    <w:rsid w:val="007C1D8D"/>
    <w:rsid w:val="007C348B"/>
    <w:rsid w:val="007C3D53"/>
    <w:rsid w:val="007C531B"/>
    <w:rsid w:val="007C5365"/>
    <w:rsid w:val="007C6138"/>
    <w:rsid w:val="007C683C"/>
    <w:rsid w:val="007C6BB1"/>
    <w:rsid w:val="007D03A3"/>
    <w:rsid w:val="007D03F7"/>
    <w:rsid w:val="007D23D3"/>
    <w:rsid w:val="007D2981"/>
    <w:rsid w:val="007D662C"/>
    <w:rsid w:val="007D7B25"/>
    <w:rsid w:val="007E519E"/>
    <w:rsid w:val="007E7959"/>
    <w:rsid w:val="007F0623"/>
    <w:rsid w:val="007F20C9"/>
    <w:rsid w:val="007F2247"/>
    <w:rsid w:val="007F41E6"/>
    <w:rsid w:val="007F509B"/>
    <w:rsid w:val="007F5F2B"/>
    <w:rsid w:val="007F6E51"/>
    <w:rsid w:val="008047A7"/>
    <w:rsid w:val="00810A74"/>
    <w:rsid w:val="008115C9"/>
    <w:rsid w:val="00814564"/>
    <w:rsid w:val="008166D9"/>
    <w:rsid w:val="0082026A"/>
    <w:rsid w:val="00823BC1"/>
    <w:rsid w:val="008322D9"/>
    <w:rsid w:val="0083332C"/>
    <w:rsid w:val="0083366D"/>
    <w:rsid w:val="008345A8"/>
    <w:rsid w:val="00834794"/>
    <w:rsid w:val="00836C4C"/>
    <w:rsid w:val="00836E69"/>
    <w:rsid w:val="008370C1"/>
    <w:rsid w:val="00840B01"/>
    <w:rsid w:val="0084567C"/>
    <w:rsid w:val="00845A81"/>
    <w:rsid w:val="00846368"/>
    <w:rsid w:val="00851890"/>
    <w:rsid w:val="00851D25"/>
    <w:rsid w:val="00856BDF"/>
    <w:rsid w:val="00861309"/>
    <w:rsid w:val="0086161E"/>
    <w:rsid w:val="008625FB"/>
    <w:rsid w:val="00864FEF"/>
    <w:rsid w:val="00866475"/>
    <w:rsid w:val="008720F2"/>
    <w:rsid w:val="0087333C"/>
    <w:rsid w:val="008776E5"/>
    <w:rsid w:val="008806E7"/>
    <w:rsid w:val="0088479C"/>
    <w:rsid w:val="008870B2"/>
    <w:rsid w:val="00887BEB"/>
    <w:rsid w:val="00892DD8"/>
    <w:rsid w:val="0089321F"/>
    <w:rsid w:val="008969BC"/>
    <w:rsid w:val="00897834"/>
    <w:rsid w:val="00897FC1"/>
    <w:rsid w:val="008A017A"/>
    <w:rsid w:val="008A0290"/>
    <w:rsid w:val="008A21DE"/>
    <w:rsid w:val="008A35CD"/>
    <w:rsid w:val="008A393E"/>
    <w:rsid w:val="008A4139"/>
    <w:rsid w:val="008A5063"/>
    <w:rsid w:val="008B04F0"/>
    <w:rsid w:val="008B42C3"/>
    <w:rsid w:val="008B4430"/>
    <w:rsid w:val="008C1F71"/>
    <w:rsid w:val="008C3890"/>
    <w:rsid w:val="008C3A16"/>
    <w:rsid w:val="008C43D1"/>
    <w:rsid w:val="008C714D"/>
    <w:rsid w:val="008D04C4"/>
    <w:rsid w:val="008D529D"/>
    <w:rsid w:val="008E184F"/>
    <w:rsid w:val="008E2011"/>
    <w:rsid w:val="008E2021"/>
    <w:rsid w:val="008E479C"/>
    <w:rsid w:val="008E5515"/>
    <w:rsid w:val="00903B6A"/>
    <w:rsid w:val="00904846"/>
    <w:rsid w:val="00904AF3"/>
    <w:rsid w:val="00904FD2"/>
    <w:rsid w:val="00906580"/>
    <w:rsid w:val="009073B5"/>
    <w:rsid w:val="0091026C"/>
    <w:rsid w:val="00912A48"/>
    <w:rsid w:val="009218E2"/>
    <w:rsid w:val="009219C9"/>
    <w:rsid w:val="00921CC9"/>
    <w:rsid w:val="009227F3"/>
    <w:rsid w:val="00922B02"/>
    <w:rsid w:val="00923502"/>
    <w:rsid w:val="0092736F"/>
    <w:rsid w:val="0093167D"/>
    <w:rsid w:val="00936030"/>
    <w:rsid w:val="00936E57"/>
    <w:rsid w:val="00940469"/>
    <w:rsid w:val="00941A2E"/>
    <w:rsid w:val="00945FC7"/>
    <w:rsid w:val="00946791"/>
    <w:rsid w:val="009467A9"/>
    <w:rsid w:val="00947B3A"/>
    <w:rsid w:val="00950C97"/>
    <w:rsid w:val="0095257D"/>
    <w:rsid w:val="009532A5"/>
    <w:rsid w:val="00955795"/>
    <w:rsid w:val="00955B77"/>
    <w:rsid w:val="00956DC9"/>
    <w:rsid w:val="00963500"/>
    <w:rsid w:val="009673B3"/>
    <w:rsid w:val="009707FF"/>
    <w:rsid w:val="00972236"/>
    <w:rsid w:val="009734A8"/>
    <w:rsid w:val="0097759F"/>
    <w:rsid w:val="00982D98"/>
    <w:rsid w:val="009871BA"/>
    <w:rsid w:val="009878F3"/>
    <w:rsid w:val="00987DB9"/>
    <w:rsid w:val="0099012E"/>
    <w:rsid w:val="00990821"/>
    <w:rsid w:val="00990D5D"/>
    <w:rsid w:val="00991485"/>
    <w:rsid w:val="0099157A"/>
    <w:rsid w:val="0099236E"/>
    <w:rsid w:val="0099421D"/>
    <w:rsid w:val="009959B1"/>
    <w:rsid w:val="00996938"/>
    <w:rsid w:val="00997881"/>
    <w:rsid w:val="009A03BB"/>
    <w:rsid w:val="009A1084"/>
    <w:rsid w:val="009A38AD"/>
    <w:rsid w:val="009A630C"/>
    <w:rsid w:val="009B196E"/>
    <w:rsid w:val="009B27BA"/>
    <w:rsid w:val="009B2ED0"/>
    <w:rsid w:val="009B672B"/>
    <w:rsid w:val="009B6E1C"/>
    <w:rsid w:val="009C0DC2"/>
    <w:rsid w:val="009C3250"/>
    <w:rsid w:val="009D279C"/>
    <w:rsid w:val="009D4685"/>
    <w:rsid w:val="009D4757"/>
    <w:rsid w:val="009D56CB"/>
    <w:rsid w:val="009D7B60"/>
    <w:rsid w:val="009E6C8A"/>
    <w:rsid w:val="009E72BF"/>
    <w:rsid w:val="009E7ECA"/>
    <w:rsid w:val="009F3810"/>
    <w:rsid w:val="009F3CEA"/>
    <w:rsid w:val="009F761A"/>
    <w:rsid w:val="00A0057F"/>
    <w:rsid w:val="00A0348D"/>
    <w:rsid w:val="00A03853"/>
    <w:rsid w:val="00A0616F"/>
    <w:rsid w:val="00A14BDD"/>
    <w:rsid w:val="00A14FD4"/>
    <w:rsid w:val="00A218ED"/>
    <w:rsid w:val="00A25A25"/>
    <w:rsid w:val="00A349FE"/>
    <w:rsid w:val="00A403A5"/>
    <w:rsid w:val="00A438E1"/>
    <w:rsid w:val="00A4473E"/>
    <w:rsid w:val="00A45E3B"/>
    <w:rsid w:val="00A460C7"/>
    <w:rsid w:val="00A4615E"/>
    <w:rsid w:val="00A51A67"/>
    <w:rsid w:val="00A55912"/>
    <w:rsid w:val="00A5621C"/>
    <w:rsid w:val="00A61220"/>
    <w:rsid w:val="00A629A2"/>
    <w:rsid w:val="00A63B3D"/>
    <w:rsid w:val="00A670C1"/>
    <w:rsid w:val="00A67D7A"/>
    <w:rsid w:val="00A778B0"/>
    <w:rsid w:val="00A8073C"/>
    <w:rsid w:val="00A80E71"/>
    <w:rsid w:val="00A813C1"/>
    <w:rsid w:val="00A870D6"/>
    <w:rsid w:val="00A873BB"/>
    <w:rsid w:val="00A925A3"/>
    <w:rsid w:val="00A92F8F"/>
    <w:rsid w:val="00AA14BE"/>
    <w:rsid w:val="00AA1B8F"/>
    <w:rsid w:val="00AA2FA1"/>
    <w:rsid w:val="00AA4D59"/>
    <w:rsid w:val="00AA5F27"/>
    <w:rsid w:val="00AA6924"/>
    <w:rsid w:val="00AA6A27"/>
    <w:rsid w:val="00AB0345"/>
    <w:rsid w:val="00AB1AF7"/>
    <w:rsid w:val="00AB3041"/>
    <w:rsid w:val="00AB3348"/>
    <w:rsid w:val="00AC4B58"/>
    <w:rsid w:val="00AC6D3D"/>
    <w:rsid w:val="00AD129A"/>
    <w:rsid w:val="00AD25DC"/>
    <w:rsid w:val="00AD26B1"/>
    <w:rsid w:val="00AD3CAC"/>
    <w:rsid w:val="00AD612E"/>
    <w:rsid w:val="00AD6609"/>
    <w:rsid w:val="00AD702F"/>
    <w:rsid w:val="00AE1A21"/>
    <w:rsid w:val="00AE3615"/>
    <w:rsid w:val="00AE4250"/>
    <w:rsid w:val="00AE46A8"/>
    <w:rsid w:val="00AE48C7"/>
    <w:rsid w:val="00AE67EE"/>
    <w:rsid w:val="00AF1759"/>
    <w:rsid w:val="00AF19C1"/>
    <w:rsid w:val="00AF34D0"/>
    <w:rsid w:val="00AF6517"/>
    <w:rsid w:val="00B05483"/>
    <w:rsid w:val="00B074A6"/>
    <w:rsid w:val="00B07792"/>
    <w:rsid w:val="00B07C6D"/>
    <w:rsid w:val="00B10101"/>
    <w:rsid w:val="00B12673"/>
    <w:rsid w:val="00B126A7"/>
    <w:rsid w:val="00B12A64"/>
    <w:rsid w:val="00B17F1B"/>
    <w:rsid w:val="00B218A8"/>
    <w:rsid w:val="00B2367D"/>
    <w:rsid w:val="00B24100"/>
    <w:rsid w:val="00B24562"/>
    <w:rsid w:val="00B24F7D"/>
    <w:rsid w:val="00B25748"/>
    <w:rsid w:val="00B27843"/>
    <w:rsid w:val="00B27A64"/>
    <w:rsid w:val="00B305D5"/>
    <w:rsid w:val="00B31EAB"/>
    <w:rsid w:val="00B33DD3"/>
    <w:rsid w:val="00B35076"/>
    <w:rsid w:val="00B363D6"/>
    <w:rsid w:val="00B36D11"/>
    <w:rsid w:val="00B371A2"/>
    <w:rsid w:val="00B378AB"/>
    <w:rsid w:val="00B40483"/>
    <w:rsid w:val="00B43AD6"/>
    <w:rsid w:val="00B44FF8"/>
    <w:rsid w:val="00B50B17"/>
    <w:rsid w:val="00B516A6"/>
    <w:rsid w:val="00B51F7E"/>
    <w:rsid w:val="00B52176"/>
    <w:rsid w:val="00B5231C"/>
    <w:rsid w:val="00B524CE"/>
    <w:rsid w:val="00B541E2"/>
    <w:rsid w:val="00B621A9"/>
    <w:rsid w:val="00B64A38"/>
    <w:rsid w:val="00B674BB"/>
    <w:rsid w:val="00B76C93"/>
    <w:rsid w:val="00B77D18"/>
    <w:rsid w:val="00B82C85"/>
    <w:rsid w:val="00B845F5"/>
    <w:rsid w:val="00B84EFE"/>
    <w:rsid w:val="00B84F39"/>
    <w:rsid w:val="00B86716"/>
    <w:rsid w:val="00B87CBC"/>
    <w:rsid w:val="00B906BE"/>
    <w:rsid w:val="00B93933"/>
    <w:rsid w:val="00B96248"/>
    <w:rsid w:val="00B962B0"/>
    <w:rsid w:val="00BA0095"/>
    <w:rsid w:val="00BA259B"/>
    <w:rsid w:val="00BA261E"/>
    <w:rsid w:val="00BA3469"/>
    <w:rsid w:val="00BA3770"/>
    <w:rsid w:val="00BA40AB"/>
    <w:rsid w:val="00BA59CD"/>
    <w:rsid w:val="00BA60F2"/>
    <w:rsid w:val="00BB052B"/>
    <w:rsid w:val="00BB2482"/>
    <w:rsid w:val="00BB5338"/>
    <w:rsid w:val="00BB5F6A"/>
    <w:rsid w:val="00BB6DA4"/>
    <w:rsid w:val="00BB7A4D"/>
    <w:rsid w:val="00BC3396"/>
    <w:rsid w:val="00BC4A83"/>
    <w:rsid w:val="00BC4CBE"/>
    <w:rsid w:val="00BD1B7B"/>
    <w:rsid w:val="00BD395C"/>
    <w:rsid w:val="00BD398A"/>
    <w:rsid w:val="00BD4B57"/>
    <w:rsid w:val="00BD5228"/>
    <w:rsid w:val="00BE0FEE"/>
    <w:rsid w:val="00BE2B5D"/>
    <w:rsid w:val="00BE2D83"/>
    <w:rsid w:val="00BE6BF4"/>
    <w:rsid w:val="00BE7FCE"/>
    <w:rsid w:val="00BF333A"/>
    <w:rsid w:val="00BF4A4D"/>
    <w:rsid w:val="00BF54CA"/>
    <w:rsid w:val="00BF5ABD"/>
    <w:rsid w:val="00BF7D25"/>
    <w:rsid w:val="00C027E4"/>
    <w:rsid w:val="00C05922"/>
    <w:rsid w:val="00C06030"/>
    <w:rsid w:val="00C10B46"/>
    <w:rsid w:val="00C127A7"/>
    <w:rsid w:val="00C1637B"/>
    <w:rsid w:val="00C164CD"/>
    <w:rsid w:val="00C17605"/>
    <w:rsid w:val="00C20695"/>
    <w:rsid w:val="00C207B5"/>
    <w:rsid w:val="00C20C3F"/>
    <w:rsid w:val="00C219EC"/>
    <w:rsid w:val="00C23A6F"/>
    <w:rsid w:val="00C23D33"/>
    <w:rsid w:val="00C25098"/>
    <w:rsid w:val="00C30245"/>
    <w:rsid w:val="00C30481"/>
    <w:rsid w:val="00C310C8"/>
    <w:rsid w:val="00C31CF7"/>
    <w:rsid w:val="00C34820"/>
    <w:rsid w:val="00C34B43"/>
    <w:rsid w:val="00C353F2"/>
    <w:rsid w:val="00C35651"/>
    <w:rsid w:val="00C36861"/>
    <w:rsid w:val="00C37168"/>
    <w:rsid w:val="00C404F4"/>
    <w:rsid w:val="00C41274"/>
    <w:rsid w:val="00C46A14"/>
    <w:rsid w:val="00C51F5C"/>
    <w:rsid w:val="00C54B82"/>
    <w:rsid w:val="00C55480"/>
    <w:rsid w:val="00C574CE"/>
    <w:rsid w:val="00C621A8"/>
    <w:rsid w:val="00C6236C"/>
    <w:rsid w:val="00C640A4"/>
    <w:rsid w:val="00C65173"/>
    <w:rsid w:val="00C67ECD"/>
    <w:rsid w:val="00C72BD5"/>
    <w:rsid w:val="00C74646"/>
    <w:rsid w:val="00C75871"/>
    <w:rsid w:val="00C82E90"/>
    <w:rsid w:val="00C85016"/>
    <w:rsid w:val="00C85AA9"/>
    <w:rsid w:val="00C86FC6"/>
    <w:rsid w:val="00C8740B"/>
    <w:rsid w:val="00C87E5C"/>
    <w:rsid w:val="00C87FA3"/>
    <w:rsid w:val="00C90935"/>
    <w:rsid w:val="00C92E8E"/>
    <w:rsid w:val="00C95CB8"/>
    <w:rsid w:val="00C96034"/>
    <w:rsid w:val="00C979E4"/>
    <w:rsid w:val="00CA020C"/>
    <w:rsid w:val="00CA0D2A"/>
    <w:rsid w:val="00CA151E"/>
    <w:rsid w:val="00CB04D9"/>
    <w:rsid w:val="00CC03C0"/>
    <w:rsid w:val="00CC03CA"/>
    <w:rsid w:val="00CC17F3"/>
    <w:rsid w:val="00CC536E"/>
    <w:rsid w:val="00CC5A45"/>
    <w:rsid w:val="00CC7535"/>
    <w:rsid w:val="00CD1D9C"/>
    <w:rsid w:val="00CD4494"/>
    <w:rsid w:val="00CD47FD"/>
    <w:rsid w:val="00CD4CBF"/>
    <w:rsid w:val="00CE2BD6"/>
    <w:rsid w:val="00CE45A2"/>
    <w:rsid w:val="00CE4FBC"/>
    <w:rsid w:val="00CE7760"/>
    <w:rsid w:val="00CF0090"/>
    <w:rsid w:val="00CF04A9"/>
    <w:rsid w:val="00CF1680"/>
    <w:rsid w:val="00CF62D9"/>
    <w:rsid w:val="00CF6499"/>
    <w:rsid w:val="00D000DD"/>
    <w:rsid w:val="00D0013B"/>
    <w:rsid w:val="00D0179D"/>
    <w:rsid w:val="00D06EA0"/>
    <w:rsid w:val="00D0795F"/>
    <w:rsid w:val="00D119F1"/>
    <w:rsid w:val="00D120C2"/>
    <w:rsid w:val="00D13015"/>
    <w:rsid w:val="00D13EDB"/>
    <w:rsid w:val="00D17131"/>
    <w:rsid w:val="00D17233"/>
    <w:rsid w:val="00D17AEE"/>
    <w:rsid w:val="00D2022D"/>
    <w:rsid w:val="00D22A3C"/>
    <w:rsid w:val="00D22B17"/>
    <w:rsid w:val="00D22D8D"/>
    <w:rsid w:val="00D2684C"/>
    <w:rsid w:val="00D34ECD"/>
    <w:rsid w:val="00D35342"/>
    <w:rsid w:val="00D36690"/>
    <w:rsid w:val="00D42286"/>
    <w:rsid w:val="00D430EE"/>
    <w:rsid w:val="00D43EF6"/>
    <w:rsid w:val="00D45359"/>
    <w:rsid w:val="00D46200"/>
    <w:rsid w:val="00D50C31"/>
    <w:rsid w:val="00D519B9"/>
    <w:rsid w:val="00D51D4F"/>
    <w:rsid w:val="00D5437C"/>
    <w:rsid w:val="00D60108"/>
    <w:rsid w:val="00D62308"/>
    <w:rsid w:val="00D640E3"/>
    <w:rsid w:val="00D65726"/>
    <w:rsid w:val="00D65AE6"/>
    <w:rsid w:val="00D66E87"/>
    <w:rsid w:val="00D67C9D"/>
    <w:rsid w:val="00D73C9A"/>
    <w:rsid w:val="00D75384"/>
    <w:rsid w:val="00D7711D"/>
    <w:rsid w:val="00D7790A"/>
    <w:rsid w:val="00D80A18"/>
    <w:rsid w:val="00D812E5"/>
    <w:rsid w:val="00D81DDC"/>
    <w:rsid w:val="00D828E0"/>
    <w:rsid w:val="00D82DCD"/>
    <w:rsid w:val="00D835D6"/>
    <w:rsid w:val="00D83C2C"/>
    <w:rsid w:val="00D8431D"/>
    <w:rsid w:val="00D8525A"/>
    <w:rsid w:val="00D877A2"/>
    <w:rsid w:val="00D90860"/>
    <w:rsid w:val="00D95819"/>
    <w:rsid w:val="00D96A52"/>
    <w:rsid w:val="00DA056D"/>
    <w:rsid w:val="00DA1951"/>
    <w:rsid w:val="00DA6378"/>
    <w:rsid w:val="00DA67C8"/>
    <w:rsid w:val="00DB0A15"/>
    <w:rsid w:val="00DB159B"/>
    <w:rsid w:val="00DB2A5A"/>
    <w:rsid w:val="00DB2FD8"/>
    <w:rsid w:val="00DB5BC6"/>
    <w:rsid w:val="00DB74B3"/>
    <w:rsid w:val="00DC033A"/>
    <w:rsid w:val="00DC0428"/>
    <w:rsid w:val="00DC122D"/>
    <w:rsid w:val="00DC1301"/>
    <w:rsid w:val="00DC2056"/>
    <w:rsid w:val="00DC32B5"/>
    <w:rsid w:val="00DC36ED"/>
    <w:rsid w:val="00DC45D5"/>
    <w:rsid w:val="00DC5DB8"/>
    <w:rsid w:val="00DC652A"/>
    <w:rsid w:val="00DC7813"/>
    <w:rsid w:val="00DC7878"/>
    <w:rsid w:val="00DD5EF6"/>
    <w:rsid w:val="00DE2381"/>
    <w:rsid w:val="00DE2932"/>
    <w:rsid w:val="00DE7C0C"/>
    <w:rsid w:val="00DF09BA"/>
    <w:rsid w:val="00DF1154"/>
    <w:rsid w:val="00DF27D3"/>
    <w:rsid w:val="00DF3696"/>
    <w:rsid w:val="00DF5A45"/>
    <w:rsid w:val="00DF701C"/>
    <w:rsid w:val="00E002FC"/>
    <w:rsid w:val="00E02213"/>
    <w:rsid w:val="00E03C21"/>
    <w:rsid w:val="00E06263"/>
    <w:rsid w:val="00E066D6"/>
    <w:rsid w:val="00E11A1B"/>
    <w:rsid w:val="00E13774"/>
    <w:rsid w:val="00E14D3D"/>
    <w:rsid w:val="00E14E9D"/>
    <w:rsid w:val="00E15F28"/>
    <w:rsid w:val="00E21DF2"/>
    <w:rsid w:val="00E22BCD"/>
    <w:rsid w:val="00E24AD0"/>
    <w:rsid w:val="00E3063B"/>
    <w:rsid w:val="00E32101"/>
    <w:rsid w:val="00E34FAE"/>
    <w:rsid w:val="00E36790"/>
    <w:rsid w:val="00E37449"/>
    <w:rsid w:val="00E37B65"/>
    <w:rsid w:val="00E422B5"/>
    <w:rsid w:val="00E42636"/>
    <w:rsid w:val="00E43389"/>
    <w:rsid w:val="00E4435E"/>
    <w:rsid w:val="00E44B14"/>
    <w:rsid w:val="00E45835"/>
    <w:rsid w:val="00E479E7"/>
    <w:rsid w:val="00E47AAF"/>
    <w:rsid w:val="00E50200"/>
    <w:rsid w:val="00E5140D"/>
    <w:rsid w:val="00E5198E"/>
    <w:rsid w:val="00E52497"/>
    <w:rsid w:val="00E53FDB"/>
    <w:rsid w:val="00E562A3"/>
    <w:rsid w:val="00E573E2"/>
    <w:rsid w:val="00E57863"/>
    <w:rsid w:val="00E57A9F"/>
    <w:rsid w:val="00E6055C"/>
    <w:rsid w:val="00E62D51"/>
    <w:rsid w:val="00E65474"/>
    <w:rsid w:val="00E668A5"/>
    <w:rsid w:val="00E76BFB"/>
    <w:rsid w:val="00E818C0"/>
    <w:rsid w:val="00E8425E"/>
    <w:rsid w:val="00E844EF"/>
    <w:rsid w:val="00E847FA"/>
    <w:rsid w:val="00E84C5F"/>
    <w:rsid w:val="00E90361"/>
    <w:rsid w:val="00E91ED9"/>
    <w:rsid w:val="00E924E8"/>
    <w:rsid w:val="00E9309A"/>
    <w:rsid w:val="00E95584"/>
    <w:rsid w:val="00EA15BF"/>
    <w:rsid w:val="00EA1F79"/>
    <w:rsid w:val="00EA67AB"/>
    <w:rsid w:val="00EB0257"/>
    <w:rsid w:val="00EB03FC"/>
    <w:rsid w:val="00EB1211"/>
    <w:rsid w:val="00EB5053"/>
    <w:rsid w:val="00EB57E6"/>
    <w:rsid w:val="00EC15D2"/>
    <w:rsid w:val="00EC2FFD"/>
    <w:rsid w:val="00EC3932"/>
    <w:rsid w:val="00EC47B3"/>
    <w:rsid w:val="00EC55E1"/>
    <w:rsid w:val="00EC7CCC"/>
    <w:rsid w:val="00ED0070"/>
    <w:rsid w:val="00ED30A4"/>
    <w:rsid w:val="00ED3619"/>
    <w:rsid w:val="00ED4DA3"/>
    <w:rsid w:val="00EE085A"/>
    <w:rsid w:val="00EE3555"/>
    <w:rsid w:val="00EE362B"/>
    <w:rsid w:val="00EE77D6"/>
    <w:rsid w:val="00EE7FE4"/>
    <w:rsid w:val="00F0048F"/>
    <w:rsid w:val="00F009C2"/>
    <w:rsid w:val="00F01404"/>
    <w:rsid w:val="00F04007"/>
    <w:rsid w:val="00F0406B"/>
    <w:rsid w:val="00F048D2"/>
    <w:rsid w:val="00F06CF2"/>
    <w:rsid w:val="00F110EB"/>
    <w:rsid w:val="00F12392"/>
    <w:rsid w:val="00F226F0"/>
    <w:rsid w:val="00F22A93"/>
    <w:rsid w:val="00F268DC"/>
    <w:rsid w:val="00F300AD"/>
    <w:rsid w:val="00F3359A"/>
    <w:rsid w:val="00F3447C"/>
    <w:rsid w:val="00F4056A"/>
    <w:rsid w:val="00F40A79"/>
    <w:rsid w:val="00F42F76"/>
    <w:rsid w:val="00F43C46"/>
    <w:rsid w:val="00F4481A"/>
    <w:rsid w:val="00F457DC"/>
    <w:rsid w:val="00F50B48"/>
    <w:rsid w:val="00F50BAC"/>
    <w:rsid w:val="00F52C0E"/>
    <w:rsid w:val="00F531A7"/>
    <w:rsid w:val="00F60ED4"/>
    <w:rsid w:val="00F61A6B"/>
    <w:rsid w:val="00F62438"/>
    <w:rsid w:val="00F6454D"/>
    <w:rsid w:val="00F650E1"/>
    <w:rsid w:val="00F6747C"/>
    <w:rsid w:val="00F71D4B"/>
    <w:rsid w:val="00F74FC0"/>
    <w:rsid w:val="00F75810"/>
    <w:rsid w:val="00F777EC"/>
    <w:rsid w:val="00F8142B"/>
    <w:rsid w:val="00F820FE"/>
    <w:rsid w:val="00F85814"/>
    <w:rsid w:val="00F87346"/>
    <w:rsid w:val="00F87DFB"/>
    <w:rsid w:val="00F93072"/>
    <w:rsid w:val="00FA33A5"/>
    <w:rsid w:val="00FA35B7"/>
    <w:rsid w:val="00FA55E0"/>
    <w:rsid w:val="00FA6D9B"/>
    <w:rsid w:val="00FA6E5B"/>
    <w:rsid w:val="00FB4B71"/>
    <w:rsid w:val="00FB50D0"/>
    <w:rsid w:val="00FC075E"/>
    <w:rsid w:val="00FC23BF"/>
    <w:rsid w:val="00FC69FA"/>
    <w:rsid w:val="00FC6A3E"/>
    <w:rsid w:val="00FC6DF3"/>
    <w:rsid w:val="00FD0F2C"/>
    <w:rsid w:val="00FD22D3"/>
    <w:rsid w:val="00FD2973"/>
    <w:rsid w:val="00FE259E"/>
    <w:rsid w:val="00FF5116"/>
    <w:rsid w:val="00FF7D3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1AB52"/>
  <w15:docId w15:val="{5F9D6E95-9700-431B-84E6-005E192E4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285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1C2850"/>
    <w:pPr>
      <w:spacing w:before="100" w:beforeAutospacing="1" w:after="100" w:afterAutospacing="1"/>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C2850"/>
    <w:rPr>
      <w:rFonts w:ascii="Cambria" w:eastAsia="Times New Roman" w:hAnsi="Cambria" w:cs="Times New Roman"/>
      <w:b/>
      <w:bCs/>
      <w:color w:val="4F81BD"/>
      <w:sz w:val="24"/>
      <w:szCs w:val="24"/>
      <w:lang w:val="ru-RU" w:eastAsia="ru-RU"/>
    </w:rPr>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4"/>
    <w:uiPriority w:val="99"/>
    <w:unhideWhenUsed/>
    <w:qFormat/>
    <w:rsid w:val="001C2850"/>
    <w:pPr>
      <w:spacing w:before="100" w:beforeAutospacing="1" w:after="100" w:afterAutospacing="1"/>
    </w:pPr>
  </w:style>
  <w:style w:type="paragraph" w:styleId="a5">
    <w:name w:val="footer"/>
    <w:basedOn w:val="a"/>
    <w:link w:val="a6"/>
    <w:uiPriority w:val="99"/>
    <w:unhideWhenUsed/>
    <w:rsid w:val="001C2850"/>
    <w:pPr>
      <w:tabs>
        <w:tab w:val="center" w:pos="4677"/>
        <w:tab w:val="right" w:pos="9355"/>
      </w:tabs>
    </w:pPr>
  </w:style>
  <w:style w:type="character" w:customStyle="1" w:styleId="a6">
    <w:name w:val="Нижний колонтитул Знак"/>
    <w:basedOn w:val="a0"/>
    <w:link w:val="a5"/>
    <w:uiPriority w:val="99"/>
    <w:rsid w:val="001C2850"/>
    <w:rPr>
      <w:rFonts w:ascii="Times New Roman" w:eastAsia="Times New Roman" w:hAnsi="Times New Roman" w:cs="Times New Roman"/>
      <w:sz w:val="24"/>
      <w:szCs w:val="24"/>
      <w:lang w:val="ru-RU" w:eastAsia="ru-RU"/>
    </w:rPr>
  </w:style>
  <w:style w:type="paragraph" w:customStyle="1" w:styleId="rvps2">
    <w:name w:val="rvps2"/>
    <w:basedOn w:val="a"/>
    <w:rsid w:val="001C2850"/>
    <w:pPr>
      <w:spacing w:before="100" w:beforeAutospacing="1" w:after="100" w:afterAutospacing="1"/>
    </w:pPr>
    <w:rPr>
      <w:lang w:eastAsia="uk-UA"/>
    </w:rPr>
  </w:style>
  <w:style w:type="paragraph" w:styleId="a7">
    <w:name w:val="List Paragraph"/>
    <w:basedOn w:val="a"/>
    <w:uiPriority w:val="72"/>
    <w:qFormat/>
    <w:rsid w:val="001C2850"/>
    <w:pPr>
      <w:ind w:left="720"/>
      <w:contextualSpacing/>
    </w:pPr>
  </w:style>
  <w:style w:type="table" w:styleId="a8">
    <w:name w:val="Table Grid"/>
    <w:basedOn w:val="a1"/>
    <w:uiPriority w:val="59"/>
    <w:rsid w:val="001C28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69358B"/>
    <w:rPr>
      <w:rFonts w:ascii="Arial" w:hAnsi="Arial" w:cs="Arial"/>
      <w:sz w:val="16"/>
      <w:szCs w:val="16"/>
    </w:rPr>
  </w:style>
  <w:style w:type="character" w:customStyle="1" w:styleId="aa">
    <w:name w:val="Текст выноски Знак"/>
    <w:basedOn w:val="a0"/>
    <w:link w:val="a9"/>
    <w:uiPriority w:val="99"/>
    <w:semiHidden/>
    <w:rsid w:val="0069358B"/>
    <w:rPr>
      <w:rFonts w:ascii="Arial" w:eastAsia="Times New Roman" w:hAnsi="Arial" w:cs="Arial"/>
      <w:sz w:val="16"/>
      <w:szCs w:val="16"/>
      <w:lang w:val="ru-RU" w:eastAsia="ru-RU"/>
    </w:rPr>
  </w:style>
  <w:style w:type="character" w:customStyle="1" w:styleId="apple-converted-space">
    <w:name w:val="apple-converted-space"/>
    <w:basedOn w:val="a0"/>
    <w:rsid w:val="00CA020C"/>
  </w:style>
  <w:style w:type="character" w:styleId="ab">
    <w:name w:val="Hyperlink"/>
    <w:basedOn w:val="a0"/>
    <w:uiPriority w:val="99"/>
    <w:unhideWhenUsed/>
    <w:rsid w:val="00CA020C"/>
    <w:rPr>
      <w:color w:val="0000FF"/>
      <w:u w:val="single"/>
    </w:rPr>
  </w:style>
  <w:style w:type="character" w:customStyle="1" w:styleId="rvts46">
    <w:name w:val="rvts46"/>
    <w:basedOn w:val="a0"/>
    <w:rsid w:val="00782706"/>
  </w:style>
  <w:style w:type="character" w:customStyle="1" w:styleId="rvts11">
    <w:name w:val="rvts11"/>
    <w:basedOn w:val="a0"/>
    <w:rsid w:val="00782706"/>
  </w:style>
  <w:style w:type="paragraph" w:styleId="ac">
    <w:name w:val="Body Text"/>
    <w:basedOn w:val="a"/>
    <w:link w:val="ad"/>
    <w:rsid w:val="00513181"/>
    <w:pPr>
      <w:jc w:val="center"/>
    </w:pPr>
    <w:rPr>
      <w:sz w:val="28"/>
      <w:szCs w:val="28"/>
    </w:rPr>
  </w:style>
  <w:style w:type="character" w:customStyle="1" w:styleId="ad">
    <w:name w:val="Основной текст Знак"/>
    <w:basedOn w:val="a0"/>
    <w:link w:val="ac"/>
    <w:rsid w:val="00513181"/>
    <w:rPr>
      <w:rFonts w:ascii="Times New Roman" w:eastAsia="Times New Roman" w:hAnsi="Times New Roman" w:cs="Times New Roman"/>
      <w:sz w:val="28"/>
      <w:szCs w:val="28"/>
      <w:lang w:eastAsia="ru-RU"/>
    </w:rPr>
  </w:style>
  <w:style w:type="character" w:styleId="ae">
    <w:name w:val="Emphasis"/>
    <w:basedOn w:val="a0"/>
    <w:uiPriority w:val="20"/>
    <w:qFormat/>
    <w:rsid w:val="00997881"/>
    <w:rPr>
      <w:i/>
      <w:iCs/>
    </w:rPr>
  </w:style>
  <w:style w:type="character" w:customStyle="1" w:styleId="allowtextselection">
    <w:name w:val="allowtextselection"/>
    <w:basedOn w:val="a0"/>
    <w:rsid w:val="00064E40"/>
  </w:style>
  <w:style w:type="character" w:customStyle="1" w:styleId="rvts0">
    <w:name w:val="rvts0"/>
    <w:basedOn w:val="a0"/>
    <w:rsid w:val="007C6BB1"/>
  </w:style>
  <w:style w:type="character" w:customStyle="1" w:styleId="a4">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uiPriority w:val="99"/>
    <w:locked/>
    <w:rsid w:val="0050231E"/>
    <w:rPr>
      <w:rFonts w:ascii="Times New Roman" w:eastAsia="Times New Roman" w:hAnsi="Times New Roman" w:cs="Times New Roman"/>
      <w:sz w:val="24"/>
      <w:szCs w:val="24"/>
      <w:lang w:eastAsia="ru-RU"/>
    </w:rPr>
  </w:style>
  <w:style w:type="paragraph" w:customStyle="1" w:styleId="1">
    <w:name w:val="Обычный1"/>
    <w:link w:val="Normal"/>
    <w:rsid w:val="0050231E"/>
    <w:pPr>
      <w:spacing w:after="0"/>
    </w:pPr>
    <w:rPr>
      <w:rFonts w:ascii="Arial" w:eastAsia="Arial" w:hAnsi="Arial" w:cs="Arial"/>
      <w:color w:val="000000"/>
      <w:lang w:val="ru-RU" w:eastAsia="ru-RU"/>
    </w:rPr>
  </w:style>
  <w:style w:type="character" w:customStyle="1" w:styleId="Normal">
    <w:name w:val="Normal Знак"/>
    <w:link w:val="1"/>
    <w:rsid w:val="0050231E"/>
    <w:rPr>
      <w:rFonts w:ascii="Arial" w:eastAsia="Arial" w:hAnsi="Arial" w:cs="Arial"/>
      <w:color w:val="000000"/>
      <w:lang w:val="ru-RU" w:eastAsia="ru-RU"/>
    </w:rPr>
  </w:style>
  <w:style w:type="paragraph" w:styleId="af">
    <w:name w:val="header"/>
    <w:basedOn w:val="a"/>
    <w:link w:val="af0"/>
    <w:uiPriority w:val="99"/>
    <w:semiHidden/>
    <w:unhideWhenUsed/>
    <w:rsid w:val="009B672B"/>
    <w:pPr>
      <w:tabs>
        <w:tab w:val="center" w:pos="4677"/>
        <w:tab w:val="right" w:pos="9355"/>
      </w:tabs>
    </w:pPr>
  </w:style>
  <w:style w:type="character" w:customStyle="1" w:styleId="af0">
    <w:name w:val="Верхний колонтитул Знак"/>
    <w:basedOn w:val="a0"/>
    <w:link w:val="af"/>
    <w:uiPriority w:val="99"/>
    <w:semiHidden/>
    <w:rsid w:val="009B672B"/>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8C714D"/>
    <w:rPr>
      <w:sz w:val="16"/>
      <w:szCs w:val="16"/>
    </w:rPr>
  </w:style>
  <w:style w:type="paragraph" w:styleId="af2">
    <w:name w:val="annotation text"/>
    <w:basedOn w:val="a"/>
    <w:link w:val="af3"/>
    <w:uiPriority w:val="99"/>
    <w:unhideWhenUsed/>
    <w:rsid w:val="008C714D"/>
    <w:rPr>
      <w:sz w:val="20"/>
      <w:szCs w:val="20"/>
    </w:rPr>
  </w:style>
  <w:style w:type="character" w:customStyle="1" w:styleId="af3">
    <w:name w:val="Текст примечания Знак"/>
    <w:basedOn w:val="a0"/>
    <w:link w:val="af2"/>
    <w:uiPriority w:val="99"/>
    <w:rsid w:val="008C714D"/>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8C714D"/>
    <w:rPr>
      <w:b/>
      <w:bCs/>
    </w:rPr>
  </w:style>
  <w:style w:type="character" w:customStyle="1" w:styleId="af5">
    <w:name w:val="Тема примечания Знак"/>
    <w:basedOn w:val="af3"/>
    <w:link w:val="af4"/>
    <w:uiPriority w:val="99"/>
    <w:semiHidden/>
    <w:rsid w:val="008C714D"/>
    <w:rPr>
      <w:rFonts w:ascii="Times New Roman" w:eastAsia="Times New Roman" w:hAnsi="Times New Roman" w:cs="Times New Roman"/>
      <w:b/>
      <w:bCs/>
      <w:sz w:val="20"/>
      <w:szCs w:val="20"/>
      <w:lang w:eastAsia="ru-RU"/>
    </w:rPr>
  </w:style>
  <w:style w:type="character" w:customStyle="1" w:styleId="s2">
    <w:name w:val="s2"/>
    <w:rsid w:val="006F4F6A"/>
    <w:rPr>
      <w:rFonts w:cs="Times New Roman"/>
    </w:rPr>
  </w:style>
  <w:style w:type="paragraph" w:customStyle="1" w:styleId="p21">
    <w:name w:val="p21"/>
    <w:basedOn w:val="a"/>
    <w:rsid w:val="006F4F6A"/>
    <w:pPr>
      <w:suppressAutoHyphens/>
      <w:spacing w:before="280" w:after="280"/>
    </w:pPr>
    <w:rPr>
      <w:lang w:val="ru-RU" w:eastAsia="zh-CN"/>
    </w:rPr>
  </w:style>
  <w:style w:type="character" w:customStyle="1" w:styleId="10">
    <w:name w:val="Основной текст1"/>
    <w:rsid w:val="006F4F6A"/>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uk-UA" w:eastAsia="uk-UA" w:bidi="uk-UA"/>
    </w:rPr>
  </w:style>
  <w:style w:type="table" w:customStyle="1" w:styleId="11">
    <w:name w:val="Сетка таблицы1"/>
    <w:basedOn w:val="a1"/>
    <w:next w:val="a8"/>
    <w:uiPriority w:val="59"/>
    <w:rsid w:val="004C7D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14919">
      <w:bodyDiv w:val="1"/>
      <w:marLeft w:val="0"/>
      <w:marRight w:val="0"/>
      <w:marTop w:val="0"/>
      <w:marBottom w:val="0"/>
      <w:divBdr>
        <w:top w:val="none" w:sz="0" w:space="0" w:color="auto"/>
        <w:left w:val="none" w:sz="0" w:space="0" w:color="auto"/>
        <w:bottom w:val="none" w:sz="0" w:space="0" w:color="auto"/>
        <w:right w:val="none" w:sz="0" w:space="0" w:color="auto"/>
      </w:divBdr>
    </w:div>
    <w:div w:id="293946559">
      <w:bodyDiv w:val="1"/>
      <w:marLeft w:val="0"/>
      <w:marRight w:val="0"/>
      <w:marTop w:val="0"/>
      <w:marBottom w:val="0"/>
      <w:divBdr>
        <w:top w:val="none" w:sz="0" w:space="0" w:color="auto"/>
        <w:left w:val="none" w:sz="0" w:space="0" w:color="auto"/>
        <w:bottom w:val="none" w:sz="0" w:space="0" w:color="auto"/>
        <w:right w:val="none" w:sz="0" w:space="0" w:color="auto"/>
      </w:divBdr>
    </w:div>
    <w:div w:id="314797222">
      <w:bodyDiv w:val="1"/>
      <w:marLeft w:val="0"/>
      <w:marRight w:val="0"/>
      <w:marTop w:val="0"/>
      <w:marBottom w:val="0"/>
      <w:divBdr>
        <w:top w:val="none" w:sz="0" w:space="0" w:color="auto"/>
        <w:left w:val="none" w:sz="0" w:space="0" w:color="auto"/>
        <w:bottom w:val="none" w:sz="0" w:space="0" w:color="auto"/>
        <w:right w:val="none" w:sz="0" w:space="0" w:color="auto"/>
      </w:divBdr>
    </w:div>
    <w:div w:id="675500173">
      <w:bodyDiv w:val="1"/>
      <w:marLeft w:val="0"/>
      <w:marRight w:val="0"/>
      <w:marTop w:val="0"/>
      <w:marBottom w:val="0"/>
      <w:divBdr>
        <w:top w:val="none" w:sz="0" w:space="0" w:color="auto"/>
        <w:left w:val="none" w:sz="0" w:space="0" w:color="auto"/>
        <w:bottom w:val="none" w:sz="0" w:space="0" w:color="auto"/>
        <w:right w:val="none" w:sz="0" w:space="0" w:color="auto"/>
      </w:divBdr>
    </w:div>
    <w:div w:id="988898779">
      <w:bodyDiv w:val="1"/>
      <w:marLeft w:val="0"/>
      <w:marRight w:val="0"/>
      <w:marTop w:val="0"/>
      <w:marBottom w:val="0"/>
      <w:divBdr>
        <w:top w:val="none" w:sz="0" w:space="0" w:color="auto"/>
        <w:left w:val="none" w:sz="0" w:space="0" w:color="auto"/>
        <w:bottom w:val="none" w:sz="0" w:space="0" w:color="auto"/>
        <w:right w:val="none" w:sz="0" w:space="0" w:color="auto"/>
      </w:divBdr>
    </w:div>
    <w:div w:id="1310205412">
      <w:bodyDiv w:val="1"/>
      <w:marLeft w:val="0"/>
      <w:marRight w:val="0"/>
      <w:marTop w:val="0"/>
      <w:marBottom w:val="0"/>
      <w:divBdr>
        <w:top w:val="none" w:sz="0" w:space="0" w:color="auto"/>
        <w:left w:val="none" w:sz="0" w:space="0" w:color="auto"/>
        <w:bottom w:val="none" w:sz="0" w:space="0" w:color="auto"/>
        <w:right w:val="none" w:sz="0" w:space="0" w:color="auto"/>
      </w:divBdr>
    </w:div>
    <w:div w:id="1363627463">
      <w:bodyDiv w:val="1"/>
      <w:marLeft w:val="0"/>
      <w:marRight w:val="0"/>
      <w:marTop w:val="0"/>
      <w:marBottom w:val="0"/>
      <w:divBdr>
        <w:top w:val="none" w:sz="0" w:space="0" w:color="auto"/>
        <w:left w:val="none" w:sz="0" w:space="0" w:color="auto"/>
        <w:bottom w:val="none" w:sz="0" w:space="0" w:color="auto"/>
        <w:right w:val="none" w:sz="0" w:space="0" w:color="auto"/>
      </w:divBdr>
    </w:div>
    <w:div w:id="1476793865">
      <w:bodyDiv w:val="1"/>
      <w:marLeft w:val="0"/>
      <w:marRight w:val="0"/>
      <w:marTop w:val="0"/>
      <w:marBottom w:val="0"/>
      <w:divBdr>
        <w:top w:val="none" w:sz="0" w:space="0" w:color="auto"/>
        <w:left w:val="none" w:sz="0" w:space="0" w:color="auto"/>
        <w:bottom w:val="none" w:sz="0" w:space="0" w:color="auto"/>
        <w:right w:val="none" w:sz="0" w:space="0" w:color="auto"/>
      </w:divBdr>
    </w:div>
    <w:div w:id="1652830346">
      <w:bodyDiv w:val="1"/>
      <w:marLeft w:val="0"/>
      <w:marRight w:val="0"/>
      <w:marTop w:val="0"/>
      <w:marBottom w:val="0"/>
      <w:divBdr>
        <w:top w:val="none" w:sz="0" w:space="0" w:color="auto"/>
        <w:left w:val="none" w:sz="0" w:space="0" w:color="auto"/>
        <w:bottom w:val="none" w:sz="0" w:space="0" w:color="auto"/>
        <w:right w:val="none" w:sz="0" w:space="0" w:color="auto"/>
      </w:divBdr>
    </w:div>
    <w:div w:id="212411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382-15?find=1&amp;text=%D0%9F%D0%BE%D1%81%D1%82%D0%B0%D1%87%D0%B0%D0%BD%D0%BD%D1%8F+%D0%B3%D0%B0%D0%B7%D1%83+%D0%B7%D0%B4%D1%96%D0%B9%D1%81%D0%BD%D1%8E%D1%94%D1%82%D1%8C%D1%81%D1%8F+" TargetMode="External"/><Relationship Id="rId13" Type="http://schemas.openxmlformats.org/officeDocument/2006/relationships/hyperlink" Target="mailto:i.ruzhitskaya@vin.enera.ua" TargetMode="External"/><Relationship Id="rId18" Type="http://schemas.openxmlformats.org/officeDocument/2006/relationships/hyperlink" Target="mailto:o.kovtyuk@vin.enera.ua" TargetMode="External"/><Relationship Id="rId26" Type="http://schemas.openxmlformats.org/officeDocument/2006/relationships/hyperlink" Target="mailto:n.savchuk@vin.enera.ua" TargetMode="External"/><Relationship Id="rId39" Type="http://schemas.openxmlformats.org/officeDocument/2006/relationships/hyperlink" Target="mailto:y.lyubianetska@vin.enera.ua" TargetMode="External"/><Relationship Id="rId3" Type="http://schemas.openxmlformats.org/officeDocument/2006/relationships/styles" Target="styles.xml"/><Relationship Id="rId21" Type="http://schemas.openxmlformats.org/officeDocument/2006/relationships/hyperlink" Target="mailto:i.tsimbalyuk@vin.enera.ua" TargetMode="External"/><Relationship Id="rId34" Type="http://schemas.openxmlformats.org/officeDocument/2006/relationships/hyperlink" Target="mailto:v.ocheretnyy@vin.enera.ua"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kachalka@vin.enera.ua" TargetMode="External"/><Relationship Id="rId17" Type="http://schemas.openxmlformats.org/officeDocument/2006/relationships/hyperlink" Target="mailto:n.kozak@vin.enera.ua" TargetMode="External"/><Relationship Id="rId25" Type="http://schemas.openxmlformats.org/officeDocument/2006/relationships/hyperlink" Target="mailto:o.shcherbanyuk@vin.enera.ua" TargetMode="External"/><Relationship Id="rId33" Type="http://schemas.openxmlformats.org/officeDocument/2006/relationships/hyperlink" Target="mailto:o.bezgan@vin.enera.ua" TargetMode="External"/><Relationship Id="rId38" Type="http://schemas.openxmlformats.org/officeDocument/2006/relationships/hyperlink" Target="mailto:m.hinkul@vin.enera.ua" TargetMode="External"/><Relationship Id="rId2" Type="http://schemas.openxmlformats.org/officeDocument/2006/relationships/numbering" Target="numbering.xml"/><Relationship Id="rId16" Type="http://schemas.openxmlformats.org/officeDocument/2006/relationships/hyperlink" Target="mailto:k.pedorenko@vin.enera.ua" TargetMode="External"/><Relationship Id="rId20" Type="http://schemas.openxmlformats.org/officeDocument/2006/relationships/hyperlink" Target="mailto:a.kyumchenko@vin.enera.ua" TargetMode="External"/><Relationship Id="rId29" Type="http://schemas.openxmlformats.org/officeDocument/2006/relationships/hyperlink" Target="mailto:g.ilchenko@vin.enera.ua"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0.rada.gov.ua/laws/show/887-19" TargetMode="External"/><Relationship Id="rId24" Type="http://schemas.openxmlformats.org/officeDocument/2006/relationships/hyperlink" Target="mailto:n.petrovska@vin.enera.ua" TargetMode="External"/><Relationship Id="rId32" Type="http://schemas.openxmlformats.org/officeDocument/2006/relationships/hyperlink" Target="mailto:m.zugrava@vin.enera.ua" TargetMode="External"/><Relationship Id="rId37" Type="http://schemas.openxmlformats.org/officeDocument/2006/relationships/hyperlink" Target="mailto:y.kutsenko@vin.enera.ua"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v.balan@vin.enera.ua" TargetMode="External"/><Relationship Id="rId23" Type="http://schemas.openxmlformats.org/officeDocument/2006/relationships/hyperlink" Target="mailto:t.petrivska@vin.enera.ua" TargetMode="External"/><Relationship Id="rId28" Type="http://schemas.openxmlformats.org/officeDocument/2006/relationships/hyperlink" Target="mailto:v.zhitkevich@vin.enera.ua" TargetMode="External"/><Relationship Id="rId36" Type="http://schemas.openxmlformats.org/officeDocument/2006/relationships/hyperlink" Target="mailto:y.shostakivska@vin.enera.ua" TargetMode="External"/><Relationship Id="rId10" Type="http://schemas.openxmlformats.org/officeDocument/2006/relationships/hyperlink" Target="https://zakon.rada.gov.ua/laws/show/z1382-15?find=1&amp;text=%D0%9F%D0%BE%D1%81%D1%82%D0%B0%D1%87%D0%B0%D0%BD%D0%BD%D1%8F+%D0%B3%D0%B0%D0%B7%D1%83+%D0%B7%D0%B4%D1%96%D0%B9%D1%81%D0%BD%D1%8E%D1%94%D1%82%D1%8C%D1%81%D1%8F+" TargetMode="External"/><Relationship Id="rId19" Type="http://schemas.openxmlformats.org/officeDocument/2006/relationships/hyperlink" Target="mailto:s.marynchuk@vin.enera.ua" TargetMode="External"/><Relationship Id="rId31" Type="http://schemas.openxmlformats.org/officeDocument/2006/relationships/hyperlink" Target="mailto:m.ohorodnik@vin.enera.ua" TargetMode="External"/><Relationship Id="rId4" Type="http://schemas.openxmlformats.org/officeDocument/2006/relationships/settings" Target="settings.xml"/><Relationship Id="rId9" Type="http://schemas.openxmlformats.org/officeDocument/2006/relationships/hyperlink" Target="https://zakon.rada.gov.ua/laws/show/z1382-15?find=1&amp;text=%D0%9F%D0%BE%D1%81%D1%82%D0%B0%D1%87%D0%B0%D0%BD%D0%BD%D1%8F+%D0%B3%D0%B0%D0%B7%D1%83+%D0%B7%D0%B4%D1%96%D0%B9%D1%81%D0%BD%D1%8E%D1%94%D1%82%D1%8C%D1%81%D1%8F+" TargetMode="External"/><Relationship Id="rId14" Type="http://schemas.openxmlformats.org/officeDocument/2006/relationships/hyperlink" Target="mailto:o.kovrizhnykh@vin.enera.ua" TargetMode="External"/><Relationship Id="rId22" Type="http://schemas.openxmlformats.org/officeDocument/2006/relationships/hyperlink" Target="mailto:o.stepanova@vin.enera.ua" TargetMode="External"/><Relationship Id="rId27" Type="http://schemas.openxmlformats.org/officeDocument/2006/relationships/hyperlink" Target="mailto:o.sapiga@vin.enera.ua" TargetMode="External"/><Relationship Id="rId30" Type="http://schemas.openxmlformats.org/officeDocument/2006/relationships/hyperlink" Target="mailto:m.zhmud@vin.enera.ua" TargetMode="External"/><Relationship Id="rId35" Type="http://schemas.openxmlformats.org/officeDocument/2006/relationships/hyperlink" Target="mailto:y.babyuk@vin.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0D8F1C-15F2-439D-B0A7-DFE7CEC40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8611</Words>
  <Characters>49083</Characters>
  <Application>Microsoft Office Word</Application>
  <DocSecurity>0</DocSecurity>
  <Lines>409</Lines>
  <Paragraphs>115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57579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Гофрик Марина Сергіївна</dc:creator>
  <cp:lastModifiedBy>Колодій Тетяна Валентинівна</cp:lastModifiedBy>
  <cp:revision>5</cp:revision>
  <cp:lastPrinted>2025-01-27T06:51:00Z</cp:lastPrinted>
  <dcterms:created xsi:type="dcterms:W3CDTF">2025-02-05T13:11:00Z</dcterms:created>
  <dcterms:modified xsi:type="dcterms:W3CDTF">2025-02-18T12:18:00Z</dcterms:modified>
</cp:coreProperties>
</file>