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F5A7" w14:textId="77777777" w:rsidR="001B3217" w:rsidRPr="00214715" w:rsidRDefault="001B3217" w:rsidP="001B3217">
      <w:pPr>
        <w:spacing w:before="10"/>
        <w:ind w:left="5670"/>
        <w:rPr>
          <w:sz w:val="22"/>
          <w:szCs w:val="22"/>
        </w:rPr>
      </w:pPr>
      <w:r w:rsidRPr="00214715">
        <w:rPr>
          <w:sz w:val="22"/>
          <w:szCs w:val="22"/>
        </w:rPr>
        <w:t>Додаток 3</w:t>
      </w:r>
    </w:p>
    <w:p w14:paraId="3F5ADBD0" w14:textId="77777777" w:rsidR="001B3217" w:rsidRPr="00214715" w:rsidRDefault="001B3217" w:rsidP="001B3217">
      <w:pPr>
        <w:spacing w:before="10"/>
        <w:ind w:left="5670"/>
        <w:rPr>
          <w:sz w:val="22"/>
          <w:szCs w:val="22"/>
        </w:rPr>
      </w:pPr>
      <w:r w:rsidRPr="00214715">
        <w:rPr>
          <w:sz w:val="22"/>
          <w:szCs w:val="22"/>
        </w:rPr>
        <w:t xml:space="preserve">до </w:t>
      </w:r>
      <w:r w:rsidR="00CE209E" w:rsidRPr="00214715">
        <w:rPr>
          <w:sz w:val="22"/>
          <w:szCs w:val="22"/>
        </w:rPr>
        <w:t>Д</w:t>
      </w:r>
      <w:r w:rsidRPr="00214715">
        <w:rPr>
          <w:sz w:val="22"/>
          <w:szCs w:val="22"/>
        </w:rPr>
        <w:t>оговору про постачання електричної енергії постачальником універсальних послуг</w:t>
      </w:r>
    </w:p>
    <w:p w14:paraId="1BAF93BB" w14:textId="77777777" w:rsidR="001B3217" w:rsidRPr="00214715" w:rsidRDefault="001B3217" w:rsidP="001B3217">
      <w:pPr>
        <w:spacing w:before="10"/>
        <w:ind w:left="5670"/>
        <w:rPr>
          <w:sz w:val="22"/>
          <w:szCs w:val="22"/>
        </w:rPr>
      </w:pPr>
    </w:p>
    <w:p w14:paraId="39C32641" w14:textId="77777777" w:rsidR="00986A9C" w:rsidRPr="00214715" w:rsidRDefault="00986A9C" w:rsidP="00E167B5">
      <w:pPr>
        <w:tabs>
          <w:tab w:val="left" w:pos="1695"/>
        </w:tabs>
        <w:jc w:val="center"/>
        <w:rPr>
          <w:b/>
          <w:sz w:val="22"/>
          <w:szCs w:val="22"/>
        </w:rPr>
      </w:pPr>
      <w:r w:rsidRPr="00214715">
        <w:rPr>
          <w:b/>
          <w:sz w:val="22"/>
          <w:szCs w:val="22"/>
        </w:rPr>
        <w:t xml:space="preserve">КОМЕРЦІЙНА ПРОПОЗИЦІЯ </w:t>
      </w:r>
      <w:r w:rsidR="004906E9" w:rsidRPr="00214715">
        <w:rPr>
          <w:b/>
          <w:sz w:val="22"/>
          <w:szCs w:val="22"/>
        </w:rPr>
        <w:t>1-ПОБУТ-СВ-НП (+УЗЕ)</w:t>
      </w:r>
    </w:p>
    <w:p w14:paraId="0E9F63BB" w14:textId="77777777" w:rsidR="00605787" w:rsidRPr="00214715" w:rsidRDefault="008C387E" w:rsidP="008C387E">
      <w:pPr>
        <w:tabs>
          <w:tab w:val="left" w:pos="1695"/>
        </w:tabs>
        <w:jc w:val="center"/>
        <w:rPr>
          <w:b/>
          <w:sz w:val="22"/>
          <w:szCs w:val="22"/>
        </w:rPr>
      </w:pPr>
      <w:r w:rsidRPr="00214715">
        <w:rPr>
          <w:b/>
          <w:sz w:val="22"/>
          <w:szCs w:val="22"/>
        </w:rPr>
        <w:t xml:space="preserve">за механізмом </w:t>
      </w:r>
      <w:proofErr w:type="spellStart"/>
      <w:r w:rsidRPr="00214715">
        <w:rPr>
          <w:b/>
          <w:sz w:val="22"/>
          <w:szCs w:val="22"/>
        </w:rPr>
        <w:t>самовиробництва</w:t>
      </w:r>
      <w:proofErr w:type="spellEnd"/>
      <w:r w:rsidRPr="00214715">
        <w:rPr>
          <w:b/>
          <w:sz w:val="22"/>
          <w:szCs w:val="22"/>
        </w:rPr>
        <w:t xml:space="preserve"> </w:t>
      </w:r>
      <w:r w:rsidR="00605787" w:rsidRPr="00214715">
        <w:rPr>
          <w:b/>
          <w:sz w:val="22"/>
          <w:szCs w:val="22"/>
        </w:rPr>
        <w:t>з установк</w:t>
      </w:r>
      <w:r w:rsidR="00B60A7C" w:rsidRPr="00214715">
        <w:rPr>
          <w:b/>
          <w:sz w:val="22"/>
          <w:szCs w:val="22"/>
        </w:rPr>
        <w:t>ою</w:t>
      </w:r>
      <w:r w:rsidR="00605787" w:rsidRPr="00214715">
        <w:rPr>
          <w:b/>
          <w:sz w:val="22"/>
          <w:szCs w:val="22"/>
        </w:rPr>
        <w:t xml:space="preserve"> зберігання електроенергії</w:t>
      </w:r>
    </w:p>
    <w:p w14:paraId="13C1C7CA" w14:textId="77777777" w:rsidR="008C387E" w:rsidRPr="00214715" w:rsidRDefault="007E7B45" w:rsidP="008C387E">
      <w:pPr>
        <w:tabs>
          <w:tab w:val="left" w:pos="1695"/>
        </w:tabs>
        <w:jc w:val="center"/>
        <w:rPr>
          <w:b/>
          <w:sz w:val="22"/>
          <w:szCs w:val="22"/>
        </w:rPr>
      </w:pPr>
      <w:r w:rsidRPr="00214715">
        <w:rPr>
          <w:b/>
          <w:sz w:val="22"/>
          <w:szCs w:val="22"/>
        </w:rPr>
        <w:t>для побутових споживачів</w:t>
      </w:r>
      <w:r w:rsidR="00E859E1" w:rsidRPr="00214715">
        <w:rPr>
          <w:b/>
          <w:sz w:val="22"/>
          <w:szCs w:val="22"/>
        </w:rPr>
        <w:t xml:space="preserve"> з часткою споживання на непобутові потреби</w:t>
      </w:r>
    </w:p>
    <w:p w14:paraId="0C1A5578" w14:textId="77777777" w:rsidR="008C387E" w:rsidRPr="00214715" w:rsidRDefault="008C387E" w:rsidP="00E167B5">
      <w:pPr>
        <w:tabs>
          <w:tab w:val="left" w:pos="1695"/>
        </w:tabs>
        <w:jc w:val="center"/>
        <w:rPr>
          <w:b/>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5"/>
        <w:gridCol w:w="2701"/>
        <w:gridCol w:w="5124"/>
      </w:tblGrid>
      <w:tr w:rsidR="000D598A" w:rsidRPr="00214715" w14:paraId="046C5F63" w14:textId="77777777" w:rsidTr="00CB15DE">
        <w:tc>
          <w:tcPr>
            <w:tcW w:w="2665" w:type="dxa"/>
          </w:tcPr>
          <w:p w14:paraId="694DA233" w14:textId="77777777" w:rsidR="000D598A" w:rsidRPr="00214715" w:rsidRDefault="000D598A" w:rsidP="000D598A">
            <w:pPr>
              <w:jc w:val="both"/>
              <w:rPr>
                <w:b/>
                <w:sz w:val="22"/>
                <w:szCs w:val="22"/>
                <w:lang w:eastAsia="en-US"/>
              </w:rPr>
            </w:pPr>
            <w:r w:rsidRPr="00214715">
              <w:rPr>
                <w:b/>
                <w:sz w:val="22"/>
                <w:szCs w:val="22"/>
              </w:rPr>
              <w:t>Критерії, яким має відповідати особа, що обирає дану комерційну пропозицію</w:t>
            </w:r>
          </w:p>
        </w:tc>
        <w:tc>
          <w:tcPr>
            <w:tcW w:w="7825" w:type="dxa"/>
            <w:gridSpan w:val="2"/>
          </w:tcPr>
          <w:p w14:paraId="625474EA" w14:textId="77777777" w:rsidR="00E167B5" w:rsidRPr="00214715" w:rsidRDefault="007821F6" w:rsidP="005F41F4">
            <w:pPr>
              <w:numPr>
                <w:ilvl w:val="0"/>
                <w:numId w:val="12"/>
              </w:numPr>
              <w:autoSpaceDE w:val="0"/>
              <w:autoSpaceDN w:val="0"/>
              <w:adjustRightInd w:val="0"/>
              <w:ind w:left="351" w:hanging="283"/>
              <w:jc w:val="both"/>
              <w:rPr>
                <w:sz w:val="22"/>
                <w:szCs w:val="22"/>
              </w:rPr>
            </w:pPr>
            <w:r w:rsidRPr="00214715">
              <w:rPr>
                <w:sz w:val="22"/>
                <w:szCs w:val="22"/>
              </w:rPr>
              <w:t xml:space="preserve">Активний споживач - споживач, у тому числі приватне домогосподарство, енергетичний кооператив та споживач, який є замовником </w:t>
            </w:r>
            <w:proofErr w:type="spellStart"/>
            <w:r w:rsidRPr="00214715">
              <w:rPr>
                <w:sz w:val="22"/>
                <w:szCs w:val="22"/>
              </w:rPr>
              <w:t>енергосервісу</w:t>
            </w:r>
            <w:proofErr w:type="spellEnd"/>
            <w:r w:rsidRPr="00214715">
              <w:rPr>
                <w:sz w:val="22"/>
                <w:szCs w:val="22"/>
              </w:rPr>
              <w:t xml:space="preserve"> (як до, так і після переходу до замовника за </w:t>
            </w:r>
            <w:proofErr w:type="spellStart"/>
            <w:r w:rsidRPr="00214715">
              <w:rPr>
                <w:sz w:val="22"/>
                <w:szCs w:val="22"/>
              </w:rPr>
              <w:t>енергосервісним</w:t>
            </w:r>
            <w:proofErr w:type="spellEnd"/>
            <w:r w:rsidRPr="00214715">
              <w:rPr>
                <w:sz w:val="22"/>
                <w:szCs w:val="22"/>
              </w:rPr>
              <w:t xml:space="preserve"> договором права власності на майно, утворене (встановлене) за </w:t>
            </w:r>
            <w:proofErr w:type="spellStart"/>
            <w:r w:rsidRPr="00214715">
              <w:rPr>
                <w:sz w:val="22"/>
                <w:szCs w:val="22"/>
              </w:rPr>
              <w:t>енергосервісним</w:t>
            </w:r>
            <w:proofErr w:type="spellEnd"/>
            <w:r w:rsidRPr="00214715">
              <w:rPr>
                <w:sz w:val="22"/>
                <w:szCs w:val="22"/>
              </w:rPr>
              <w:t xml:space="preserve"> договором), що споживає електричну енергію та виробляє електричну енергію, та/або здійснює діяльність із зберігання енергії, та/або продає надлишки виробленої та/або збереженої електричної енергії, або бере участь у заходах з енергоефективності та управління попитом відповідно до вимог закону, за умови що ці види діяльності не є його основною господарською або професійною діяльністю</w:t>
            </w:r>
            <w:r w:rsidR="00C52B08" w:rsidRPr="00214715">
              <w:rPr>
                <w:sz w:val="22"/>
                <w:szCs w:val="22"/>
              </w:rPr>
              <w:t xml:space="preserve"> та </w:t>
            </w:r>
            <w:r w:rsidR="00C52B08" w:rsidRPr="00214715">
              <w:rPr>
                <w:color w:val="000000"/>
                <w:sz w:val="22"/>
                <w:szCs w:val="22"/>
              </w:rPr>
              <w:t>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але не більше 30 кВт</w:t>
            </w:r>
            <w:r w:rsidR="00C52B08" w:rsidRPr="00214715">
              <w:rPr>
                <w:sz w:val="22"/>
                <w:szCs w:val="22"/>
              </w:rPr>
              <w:t>.</w:t>
            </w:r>
          </w:p>
          <w:p w14:paraId="5D160E8C" w14:textId="77777777" w:rsidR="00E167B5" w:rsidRPr="00214715" w:rsidRDefault="00F32DF4" w:rsidP="005F41F4">
            <w:pPr>
              <w:numPr>
                <w:ilvl w:val="0"/>
                <w:numId w:val="12"/>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351" w:hanging="283"/>
              <w:jc w:val="both"/>
              <w:rPr>
                <w:sz w:val="22"/>
                <w:szCs w:val="22"/>
              </w:rPr>
            </w:pPr>
            <w:r w:rsidRPr="00214715">
              <w:rPr>
                <w:sz w:val="22"/>
                <w:szCs w:val="22"/>
              </w:rPr>
              <w:t>П</w:t>
            </w:r>
            <w:r w:rsidR="00E167B5" w:rsidRPr="00214715">
              <w:rPr>
                <w:sz w:val="22"/>
                <w:szCs w:val="22"/>
              </w:rPr>
              <w:t>обутовий споживач, приватні домогосподарства  є власник</w:t>
            </w:r>
            <w:r w:rsidR="00233EB8" w:rsidRPr="00214715">
              <w:rPr>
                <w:sz w:val="22"/>
                <w:szCs w:val="22"/>
              </w:rPr>
              <w:t>ом</w:t>
            </w:r>
            <w:r w:rsidR="00E167B5" w:rsidRPr="00214715">
              <w:rPr>
                <w:sz w:val="22"/>
                <w:szCs w:val="22"/>
              </w:rPr>
              <w:t xml:space="preserve"> (користувачем) об'єкта</w:t>
            </w:r>
            <w:r w:rsidRPr="00214715">
              <w:rPr>
                <w:sz w:val="22"/>
                <w:szCs w:val="22"/>
              </w:rPr>
              <w:t>.</w:t>
            </w:r>
          </w:p>
          <w:p w14:paraId="3238ED06" w14:textId="77777777" w:rsidR="00E167B5" w:rsidRPr="00214715" w:rsidRDefault="00E167B5" w:rsidP="005F41F4">
            <w:pPr>
              <w:numPr>
                <w:ilvl w:val="0"/>
                <w:numId w:val="12"/>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351" w:hanging="283"/>
              <w:jc w:val="both"/>
              <w:rPr>
                <w:sz w:val="22"/>
                <w:szCs w:val="22"/>
              </w:rPr>
            </w:pPr>
            <w:r w:rsidRPr="00214715">
              <w:rPr>
                <w:sz w:val="22"/>
                <w:szCs w:val="22"/>
              </w:rPr>
              <w:t>Наявний Комерційний облік електричної енергії, що забезпечує можливість застосування цін (тарифів) передбачених даною Комерційною пропозицією</w:t>
            </w:r>
            <w:r w:rsidR="00F32DF4" w:rsidRPr="00214715">
              <w:rPr>
                <w:sz w:val="22"/>
                <w:szCs w:val="22"/>
              </w:rPr>
              <w:t>.</w:t>
            </w:r>
          </w:p>
          <w:p w14:paraId="4CE9C2B1" w14:textId="77777777" w:rsidR="00E167B5" w:rsidRPr="00214715" w:rsidRDefault="00E167B5" w:rsidP="005F41F4">
            <w:pPr>
              <w:numPr>
                <w:ilvl w:val="0"/>
                <w:numId w:val="12"/>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351" w:hanging="283"/>
              <w:jc w:val="both"/>
              <w:rPr>
                <w:sz w:val="22"/>
                <w:szCs w:val="22"/>
              </w:rPr>
            </w:pPr>
            <w:r w:rsidRPr="00214715">
              <w:rPr>
                <w:sz w:val="22"/>
                <w:szCs w:val="22"/>
              </w:rPr>
              <w:t>Об’єкт споживача приєднаний до мереж оператора системи у встановленому законодавством порядку</w:t>
            </w:r>
            <w:r w:rsidR="00F32DF4" w:rsidRPr="00214715">
              <w:rPr>
                <w:sz w:val="22"/>
                <w:szCs w:val="22"/>
              </w:rPr>
              <w:t>.</w:t>
            </w:r>
          </w:p>
          <w:p w14:paraId="3EDECD07" w14:textId="77777777" w:rsidR="00E167B5" w:rsidRPr="00214715" w:rsidRDefault="00E167B5" w:rsidP="005F41F4">
            <w:pPr>
              <w:numPr>
                <w:ilvl w:val="0"/>
                <w:numId w:val="12"/>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351" w:hanging="283"/>
              <w:jc w:val="both"/>
              <w:rPr>
                <w:sz w:val="22"/>
                <w:szCs w:val="22"/>
              </w:rPr>
            </w:pPr>
            <w:r w:rsidRPr="00214715">
              <w:rPr>
                <w:sz w:val="22"/>
                <w:szCs w:val="22"/>
              </w:rPr>
              <w:t xml:space="preserve">Споживач є стороною діючого договору про надання послуг з розподілу </w:t>
            </w:r>
            <w:r w:rsidR="001B3217" w:rsidRPr="00214715">
              <w:rPr>
                <w:sz w:val="22"/>
                <w:szCs w:val="22"/>
              </w:rPr>
              <w:t>(передачі) електричної енергії</w:t>
            </w:r>
            <w:r w:rsidR="001E097C" w:rsidRPr="00214715">
              <w:rPr>
                <w:sz w:val="22"/>
                <w:szCs w:val="22"/>
              </w:rPr>
              <w:t>.</w:t>
            </w:r>
          </w:p>
        </w:tc>
      </w:tr>
      <w:tr w:rsidR="008C387E" w:rsidRPr="00214715" w14:paraId="656AC9E6" w14:textId="77777777" w:rsidTr="00CB15DE">
        <w:tc>
          <w:tcPr>
            <w:tcW w:w="2665" w:type="dxa"/>
          </w:tcPr>
          <w:p w14:paraId="4C940446" w14:textId="53730116" w:rsidR="008C387E" w:rsidRPr="00214715" w:rsidRDefault="008C387E" w:rsidP="008C387E">
            <w:pPr>
              <w:rPr>
                <w:b/>
                <w:sz w:val="22"/>
                <w:szCs w:val="22"/>
              </w:rPr>
            </w:pPr>
            <w:r w:rsidRPr="00214715">
              <w:rPr>
                <w:b/>
                <w:sz w:val="22"/>
                <w:szCs w:val="22"/>
              </w:rPr>
              <w:t>Цін</w:t>
            </w:r>
            <w:r w:rsidR="00BA1185">
              <w:rPr>
                <w:b/>
                <w:sz w:val="22"/>
                <w:szCs w:val="22"/>
              </w:rPr>
              <w:t>а</w:t>
            </w:r>
            <w:r w:rsidRPr="00214715">
              <w:rPr>
                <w:b/>
                <w:sz w:val="22"/>
                <w:szCs w:val="22"/>
              </w:rPr>
              <w:t xml:space="preserve"> на електричну енергію, у тому числі диференційовані ціни та критерії диференціації</w:t>
            </w:r>
          </w:p>
        </w:tc>
        <w:tc>
          <w:tcPr>
            <w:tcW w:w="7825" w:type="dxa"/>
            <w:gridSpan w:val="2"/>
          </w:tcPr>
          <w:p w14:paraId="6574CAD1" w14:textId="77777777" w:rsidR="008C387E" w:rsidRPr="00214715" w:rsidRDefault="008C387E" w:rsidP="00F32DF4">
            <w:pPr>
              <w:autoSpaceDE w:val="0"/>
              <w:autoSpaceDN w:val="0"/>
              <w:adjustRightInd w:val="0"/>
              <w:spacing w:afterLines="60" w:after="144"/>
              <w:jc w:val="both"/>
              <w:rPr>
                <w:sz w:val="22"/>
                <w:szCs w:val="22"/>
              </w:rPr>
            </w:pPr>
            <w:r w:rsidRPr="00214715">
              <w:rPr>
                <w:sz w:val="22"/>
                <w:szCs w:val="22"/>
              </w:rPr>
              <w:t xml:space="preserve">Проведення розрахунків між </w:t>
            </w:r>
            <w:proofErr w:type="spellStart"/>
            <w:r w:rsidRPr="00214715">
              <w:rPr>
                <w:sz w:val="22"/>
                <w:szCs w:val="22"/>
              </w:rPr>
              <w:t>електропостачальником</w:t>
            </w:r>
            <w:proofErr w:type="spellEnd"/>
            <w:r w:rsidRPr="00214715">
              <w:rPr>
                <w:sz w:val="22"/>
                <w:szCs w:val="22"/>
              </w:rPr>
              <w:t xml:space="preserve"> та активним споживачем за механізмом </w:t>
            </w:r>
            <w:proofErr w:type="spellStart"/>
            <w:r w:rsidRPr="00214715">
              <w:rPr>
                <w:sz w:val="22"/>
                <w:szCs w:val="22"/>
              </w:rPr>
              <w:t>самовиробництва</w:t>
            </w:r>
            <w:proofErr w:type="spellEnd"/>
            <w:r w:rsidRPr="00214715">
              <w:rPr>
                <w:sz w:val="22"/>
                <w:szCs w:val="22"/>
              </w:rPr>
              <w:t xml:space="preserve"> здійснюється шляхом визначення погодинного </w:t>
            </w:r>
            <w:proofErr w:type="spellStart"/>
            <w:r w:rsidRPr="00214715">
              <w:rPr>
                <w:sz w:val="22"/>
                <w:szCs w:val="22"/>
              </w:rPr>
              <w:t>сальдування</w:t>
            </w:r>
            <w:proofErr w:type="spellEnd"/>
            <w:r w:rsidRPr="00214715">
              <w:rPr>
                <w:sz w:val="22"/>
                <w:szCs w:val="22"/>
              </w:rPr>
              <w:t xml:space="preserve"> вартості обсягу відпуску електричної енергії в електричну мережу та вартості обсягу відбору електричної енергії з електричної мережі.</w:t>
            </w:r>
          </w:p>
          <w:p w14:paraId="4C95A884" w14:textId="77777777" w:rsidR="008C387E" w:rsidRPr="00214715" w:rsidRDefault="008C387E" w:rsidP="00F32DF4">
            <w:pPr>
              <w:autoSpaceDE w:val="0"/>
              <w:autoSpaceDN w:val="0"/>
              <w:adjustRightInd w:val="0"/>
              <w:spacing w:afterLines="60" w:after="144"/>
              <w:jc w:val="both"/>
              <w:rPr>
                <w:sz w:val="22"/>
                <w:szCs w:val="22"/>
              </w:rPr>
            </w:pPr>
            <w:r w:rsidRPr="00214715">
              <w:rPr>
                <w:sz w:val="22"/>
                <w:szCs w:val="22"/>
              </w:rPr>
              <w:t>Погоди</w:t>
            </w:r>
            <w:r w:rsidR="00E57FAA" w:rsidRPr="00214715">
              <w:rPr>
                <w:sz w:val="22"/>
                <w:szCs w:val="22"/>
              </w:rPr>
              <w:t>н</w:t>
            </w:r>
            <w:r w:rsidRPr="00214715">
              <w:rPr>
                <w:sz w:val="22"/>
                <w:szCs w:val="22"/>
              </w:rPr>
              <w:t xml:space="preserve">ний продаж (відпуск) електричної енергії Активним споживачем здійснюється за цінами, що склалися на ринку </w:t>
            </w:r>
            <w:r w:rsidR="00066751" w:rsidRPr="00214715">
              <w:rPr>
                <w:sz w:val="22"/>
                <w:szCs w:val="22"/>
              </w:rPr>
              <w:t>«</w:t>
            </w:r>
            <w:r w:rsidRPr="00214715">
              <w:rPr>
                <w:sz w:val="22"/>
                <w:szCs w:val="22"/>
              </w:rPr>
              <w:t>на добу наперед</w:t>
            </w:r>
            <w:r w:rsidR="00066751" w:rsidRPr="00214715">
              <w:rPr>
                <w:sz w:val="22"/>
                <w:szCs w:val="22"/>
              </w:rPr>
              <w:t>»</w:t>
            </w:r>
            <w:r w:rsidRPr="00214715">
              <w:rPr>
                <w:sz w:val="22"/>
                <w:szCs w:val="22"/>
              </w:rPr>
              <w:t>.</w:t>
            </w:r>
          </w:p>
          <w:p w14:paraId="246E9BB5" w14:textId="77777777" w:rsidR="008C387E" w:rsidRPr="00214715" w:rsidRDefault="008C387E" w:rsidP="00F32DF4">
            <w:pPr>
              <w:autoSpaceDE w:val="0"/>
              <w:autoSpaceDN w:val="0"/>
              <w:adjustRightInd w:val="0"/>
              <w:spacing w:afterLines="60" w:after="144"/>
              <w:jc w:val="both"/>
              <w:rPr>
                <w:color w:val="000000"/>
                <w:sz w:val="22"/>
                <w:szCs w:val="22"/>
              </w:rPr>
            </w:pPr>
            <w:r w:rsidRPr="00214715">
              <w:rPr>
                <w:color w:val="000000"/>
                <w:sz w:val="22"/>
                <w:szCs w:val="22"/>
              </w:rPr>
              <w:t>Постачальник універсальних послуг в односторонньому порядку здійснює взаємозалік вартості відпуску та відбору електричної енергії з урахуванням вартості послуг з передачі та розподілу електричної енергії станом на перший календарний день після закінчення розрахункового періоду.</w:t>
            </w:r>
          </w:p>
          <w:p w14:paraId="42583ABB" w14:textId="77777777" w:rsidR="008C387E" w:rsidRPr="00214715" w:rsidRDefault="008C387E" w:rsidP="00F32DF4">
            <w:pPr>
              <w:autoSpaceDE w:val="0"/>
              <w:autoSpaceDN w:val="0"/>
              <w:adjustRightInd w:val="0"/>
              <w:spacing w:afterLines="60" w:after="144"/>
              <w:jc w:val="both"/>
              <w:rPr>
                <w:color w:val="000000"/>
                <w:sz w:val="22"/>
                <w:szCs w:val="22"/>
              </w:rPr>
            </w:pPr>
            <w:r w:rsidRPr="00214715">
              <w:rPr>
                <w:color w:val="000000"/>
                <w:sz w:val="22"/>
                <w:szCs w:val="22"/>
              </w:rPr>
              <w:t xml:space="preserve">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споживачем на користь </w:t>
            </w:r>
            <w:proofErr w:type="spellStart"/>
            <w:r w:rsidRPr="00214715">
              <w:rPr>
                <w:color w:val="000000"/>
                <w:sz w:val="22"/>
                <w:szCs w:val="22"/>
              </w:rPr>
              <w:t>електропостачальника</w:t>
            </w:r>
            <w:proofErr w:type="spellEnd"/>
            <w:r w:rsidRPr="00214715">
              <w:rPr>
                <w:color w:val="000000"/>
                <w:sz w:val="22"/>
                <w:szCs w:val="22"/>
              </w:rPr>
              <w:t>.</w:t>
            </w:r>
          </w:p>
          <w:p w14:paraId="4DD1F8D1" w14:textId="77777777" w:rsidR="008C387E" w:rsidRPr="00214715" w:rsidRDefault="008C387E" w:rsidP="00F32DF4">
            <w:pPr>
              <w:autoSpaceDE w:val="0"/>
              <w:autoSpaceDN w:val="0"/>
              <w:adjustRightInd w:val="0"/>
              <w:spacing w:afterLines="60" w:after="144"/>
              <w:jc w:val="both"/>
              <w:rPr>
                <w:sz w:val="22"/>
                <w:szCs w:val="22"/>
              </w:rPr>
            </w:pPr>
            <w:r w:rsidRPr="00214715">
              <w:rPr>
                <w:sz w:val="22"/>
                <w:szCs w:val="22"/>
              </w:rPr>
              <w:t>Погодинне сальдоване значення обсягів віддачі електричної енергії в мережу та прийому електричної енергії з мере</w:t>
            </w:r>
            <w:r w:rsidR="001B3217" w:rsidRPr="00214715">
              <w:rPr>
                <w:sz w:val="22"/>
                <w:szCs w:val="22"/>
              </w:rPr>
              <w:t>жі ОСР визначається за формулою</w:t>
            </w:r>
            <w:r w:rsidRPr="00214715">
              <w:rPr>
                <w:sz w:val="22"/>
                <w:szCs w:val="22"/>
              </w:rPr>
              <w:t>:</w:t>
            </w:r>
          </w:p>
          <w:p w14:paraId="0B433E73" w14:textId="69AE8C28" w:rsidR="008C387E" w:rsidRPr="00214715" w:rsidRDefault="00000000" w:rsidP="00F32DF4">
            <w:pPr>
              <w:autoSpaceDE w:val="0"/>
              <w:autoSpaceDN w:val="0"/>
              <w:adjustRightInd w:val="0"/>
              <w:spacing w:afterLines="60" w:after="144"/>
              <w:jc w:val="center"/>
              <w:rPr>
                <w:sz w:val="22"/>
                <w:szCs w:val="22"/>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c,r </m:t>
                  </m:r>
                </m:sub>
                <m:sup>
                  <m:r>
                    <w:rPr>
                      <w:rFonts w:ascii="Cambria Math" w:hAnsi="Cambria Math"/>
                      <w:sz w:val="22"/>
                      <w:szCs w:val="22"/>
                    </w:rPr>
                    <m:t>k,j</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008C387E" w:rsidRPr="00214715">
              <w:rPr>
                <w:sz w:val="22"/>
                <w:szCs w:val="22"/>
              </w:rPr>
              <w:t xml:space="preserve">, </w:t>
            </w:r>
            <w:r w:rsidR="00AC38D4" w:rsidRPr="00214715">
              <w:rPr>
                <w:sz w:val="22"/>
                <w:szCs w:val="22"/>
              </w:rPr>
              <w:t>(1)</w:t>
            </w:r>
          </w:p>
          <w:p w14:paraId="2DBF710F" w14:textId="44C1F966" w:rsidR="008C387E" w:rsidRPr="00214715" w:rsidRDefault="008C387E" w:rsidP="00F32DF4">
            <w:pPr>
              <w:autoSpaceDE w:val="0"/>
              <w:autoSpaceDN w:val="0"/>
              <w:adjustRightInd w:val="0"/>
              <w:spacing w:afterLines="60" w:after="144"/>
              <w:jc w:val="both"/>
              <w:rPr>
                <w:sz w:val="22"/>
                <w:szCs w:val="22"/>
              </w:rPr>
            </w:pPr>
            <w:r w:rsidRPr="00214715">
              <w:rPr>
                <w:sz w:val="22"/>
                <w:szCs w:val="22"/>
              </w:rPr>
              <w:t xml:space="preserve">де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 xml:space="preserve">r </m:t>
                  </m:r>
                </m:sub>
                <m:sup>
                  <m:r>
                    <w:rPr>
                      <w:rFonts w:ascii="Cambria Math" w:hAnsi="Cambria Math"/>
                      <w:sz w:val="22"/>
                      <w:szCs w:val="22"/>
                    </w:rPr>
                    <m:t>k,j</m:t>
                  </m:r>
                </m:sup>
              </m:sSubSup>
            </m:oMath>
            <w:r w:rsidRPr="00214715">
              <w:rPr>
                <w:sz w:val="22"/>
                <w:szCs w:val="22"/>
              </w:rPr>
              <w:t xml:space="preserve"> – обсяг віддачі в мережу ОСР в k-ту годину j-ї до</w:t>
            </w:r>
            <w:r w:rsidR="001B3217" w:rsidRPr="00214715">
              <w:rPr>
                <w:sz w:val="22"/>
                <w:szCs w:val="22"/>
              </w:rPr>
              <w:t>би з мереж активного споживача;</w:t>
            </w:r>
          </w:p>
          <w:p w14:paraId="24611788" w14:textId="5FD06B5B" w:rsidR="008C387E" w:rsidRPr="00214715" w:rsidRDefault="00000000" w:rsidP="00F32DF4">
            <w:pPr>
              <w:autoSpaceDE w:val="0"/>
              <w:autoSpaceDN w:val="0"/>
              <w:adjustRightInd w:val="0"/>
              <w:spacing w:afterLines="60" w:after="144"/>
              <w:jc w:val="both"/>
              <w:rPr>
                <w:sz w:val="22"/>
                <w:szCs w:val="22"/>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c</m:t>
                  </m:r>
                </m:sub>
                <m:sup>
                  <m:r>
                    <w:rPr>
                      <w:rFonts w:ascii="Cambria Math" w:hAnsi="Cambria Math"/>
                      <w:sz w:val="22"/>
                      <w:szCs w:val="22"/>
                    </w:rPr>
                    <m:t>k,j</m:t>
                  </m:r>
                </m:sup>
              </m:sSubSup>
            </m:oMath>
            <w:r w:rsidR="008C387E" w:rsidRPr="00214715">
              <w:rPr>
                <w:sz w:val="22"/>
                <w:szCs w:val="22"/>
              </w:rPr>
              <w:t xml:space="preserve"> – обсяг прийому з мережі ОСР в k-ту годину j-ї доб</w:t>
            </w:r>
            <w:r w:rsidR="001B3217" w:rsidRPr="00214715">
              <w:rPr>
                <w:sz w:val="22"/>
                <w:szCs w:val="22"/>
              </w:rPr>
              <w:t>и в мережу активного споживача;</w:t>
            </w:r>
          </w:p>
          <w:p w14:paraId="3BD07008" w14:textId="77777777" w:rsidR="008C387E" w:rsidRPr="00214715" w:rsidRDefault="008C387E" w:rsidP="00F32DF4">
            <w:pPr>
              <w:autoSpaceDE w:val="0"/>
              <w:autoSpaceDN w:val="0"/>
              <w:adjustRightInd w:val="0"/>
              <w:spacing w:afterLines="60" w:after="144"/>
              <w:jc w:val="both"/>
              <w:rPr>
                <w:sz w:val="22"/>
                <w:szCs w:val="22"/>
              </w:rPr>
            </w:pPr>
            <w:r w:rsidRPr="00214715">
              <w:rPr>
                <w:sz w:val="22"/>
                <w:szCs w:val="22"/>
              </w:rPr>
              <w:t xml:space="preserve">J– день календарного місяця; </w:t>
            </w:r>
          </w:p>
          <w:p w14:paraId="4666C284" w14:textId="77777777" w:rsidR="008C387E" w:rsidRPr="00214715" w:rsidRDefault="008C387E" w:rsidP="00F32DF4">
            <w:pPr>
              <w:autoSpaceDE w:val="0"/>
              <w:autoSpaceDN w:val="0"/>
              <w:adjustRightInd w:val="0"/>
              <w:spacing w:afterLines="60" w:after="144"/>
              <w:jc w:val="both"/>
              <w:rPr>
                <w:sz w:val="22"/>
                <w:szCs w:val="22"/>
              </w:rPr>
            </w:pPr>
            <w:r w:rsidRPr="00214715">
              <w:rPr>
                <w:sz w:val="22"/>
                <w:szCs w:val="22"/>
              </w:rPr>
              <w:t xml:space="preserve">k – година доби. </w:t>
            </w:r>
          </w:p>
          <w:p w14:paraId="6F411319" w14:textId="2F164FE7" w:rsidR="008C387E" w:rsidRPr="00214715" w:rsidRDefault="008C387E" w:rsidP="00F32DF4">
            <w:pPr>
              <w:autoSpaceDE w:val="0"/>
              <w:autoSpaceDN w:val="0"/>
              <w:adjustRightInd w:val="0"/>
              <w:spacing w:afterLines="60" w:after="144"/>
              <w:jc w:val="both"/>
              <w:rPr>
                <w:sz w:val="22"/>
                <w:szCs w:val="22"/>
              </w:rPr>
            </w:pPr>
            <w:r w:rsidRPr="00214715">
              <w:rPr>
                <w:sz w:val="22"/>
                <w:szCs w:val="22"/>
              </w:rPr>
              <w:t xml:space="preserve">Додатні сальдовані значення позначаються як відбір з мережі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Pr="00214715">
              <w:rPr>
                <w:sz w:val="22"/>
                <w:szCs w:val="22"/>
              </w:rPr>
              <w:t xml:space="preserve">. </w:t>
            </w:r>
          </w:p>
          <w:p w14:paraId="2E869B6C" w14:textId="3A7C375B" w:rsidR="008C387E" w:rsidRPr="00214715" w:rsidRDefault="008C387E" w:rsidP="00F32DF4">
            <w:pPr>
              <w:autoSpaceDE w:val="0"/>
              <w:autoSpaceDN w:val="0"/>
              <w:adjustRightInd w:val="0"/>
              <w:spacing w:afterLines="60" w:after="144"/>
              <w:jc w:val="both"/>
              <w:rPr>
                <w:sz w:val="22"/>
                <w:szCs w:val="22"/>
              </w:rPr>
            </w:pPr>
            <w:r w:rsidRPr="00214715">
              <w:rPr>
                <w:sz w:val="22"/>
                <w:szCs w:val="22"/>
              </w:rPr>
              <w:lastRenderedPageBreak/>
              <w:t xml:space="preserve">Від’ємні сальдовані значення позначаються як відпуск в мережу ОСР –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в</m:t>
                  </m:r>
                </m:sub>
                <m:sup>
                  <m:r>
                    <w:rPr>
                      <w:rFonts w:ascii="Cambria Math" w:hAnsi="Cambria Math"/>
                      <w:sz w:val="22"/>
                      <w:szCs w:val="22"/>
                    </w:rPr>
                    <m:t>k,j</m:t>
                  </m:r>
                </m:sup>
              </m:sSubSup>
            </m:oMath>
            <w:r w:rsidRPr="00214715">
              <w:rPr>
                <w:sz w:val="22"/>
                <w:szCs w:val="22"/>
              </w:rPr>
              <w:t>, в подальшому для розрахунків приймається абсолютні значення цієї величини, але не більше ніж обсяг виробленої у кожній годині на рівні встановленої потужності відповідно до договору.</w:t>
            </w:r>
          </w:p>
          <w:p w14:paraId="7D054317" w14:textId="77777777" w:rsidR="008C387E" w:rsidRPr="00214715" w:rsidRDefault="008C387E" w:rsidP="00F32DF4">
            <w:pPr>
              <w:autoSpaceDE w:val="0"/>
              <w:autoSpaceDN w:val="0"/>
              <w:adjustRightInd w:val="0"/>
              <w:spacing w:afterLines="60" w:after="144"/>
              <w:jc w:val="both"/>
              <w:rPr>
                <w:sz w:val="22"/>
                <w:szCs w:val="22"/>
              </w:rPr>
            </w:pPr>
            <w:r w:rsidRPr="00214715">
              <w:rPr>
                <w:sz w:val="22"/>
                <w:szCs w:val="22"/>
              </w:rPr>
              <w:t>Вартість відібраної електричної енергії (за місяць</w:t>
            </w:r>
            <w:r w:rsidR="00774E4F" w:rsidRPr="00214715">
              <w:rPr>
                <w:sz w:val="22"/>
                <w:szCs w:val="22"/>
              </w:rPr>
              <w:t>) (</w:t>
            </w:r>
            <w:proofErr w:type="spellStart"/>
            <w:r w:rsidR="00774E4F" w:rsidRPr="00214715">
              <w:rPr>
                <w:sz w:val="22"/>
                <w:szCs w:val="22"/>
              </w:rPr>
              <w:t>Bн</w:t>
            </w:r>
            <w:proofErr w:type="spellEnd"/>
            <w:r w:rsidR="00774E4F" w:rsidRPr="00214715">
              <w:rPr>
                <w:sz w:val="22"/>
                <w:szCs w:val="22"/>
              </w:rPr>
              <w:t>) визначається за формулою</w:t>
            </w:r>
            <w:r w:rsidR="0099358B" w:rsidRPr="00214715">
              <w:rPr>
                <w:sz w:val="22"/>
                <w:szCs w:val="22"/>
              </w:rPr>
              <w:t>:</w:t>
            </w:r>
          </w:p>
          <w:p w14:paraId="4DEBC6C9" w14:textId="09D07561" w:rsidR="008C387E" w:rsidRPr="00214715" w:rsidRDefault="008C387E" w:rsidP="00F32DF4">
            <w:pPr>
              <w:autoSpaceDE w:val="0"/>
              <w:autoSpaceDN w:val="0"/>
              <w:adjustRightInd w:val="0"/>
              <w:spacing w:afterLines="60" w:after="144"/>
              <w:jc w:val="center"/>
              <w:rPr>
                <w:sz w:val="22"/>
                <w:szCs w:val="22"/>
              </w:rPr>
            </w:pPr>
            <w:proofErr w:type="spellStart"/>
            <w:r w:rsidRPr="00214715">
              <w:rPr>
                <w:sz w:val="22"/>
                <w:szCs w:val="22"/>
              </w:rPr>
              <w:t>Bн</w:t>
            </w:r>
            <w:proofErr w:type="spellEnd"/>
            <w:r w:rsidRPr="00214715">
              <w:rPr>
                <w:sz w:val="22"/>
                <w:szCs w:val="22"/>
              </w:rPr>
              <w:t>=</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j=1</m:t>
                  </m:r>
                </m:sub>
                <m:sup>
                  <m:r>
                    <w:rPr>
                      <w:rFonts w:ascii="Cambria Math" w:hAnsi="Cambria Math"/>
                      <w:sz w:val="22"/>
                      <w:szCs w:val="22"/>
                      <w:lang w:val="en-US"/>
                    </w:rPr>
                    <m:t>n</m:t>
                  </m:r>
                </m:sup>
              </m:sSubSup>
            </m:oMath>
            <w:r w:rsidRPr="00214715">
              <w:rPr>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k=1</m:t>
                  </m:r>
                </m:sub>
                <m:sup>
                  <m:r>
                    <w:rPr>
                      <w:rFonts w:ascii="Cambria Math" w:hAnsi="Cambria Math"/>
                      <w:sz w:val="22"/>
                      <w:szCs w:val="22"/>
                    </w:rPr>
                    <m:t>24</m:t>
                  </m:r>
                </m:sup>
              </m:sSubSup>
            </m:oMath>
            <w:r w:rsidRPr="00214715">
              <w:rPr>
                <w:sz w:val="22"/>
                <w:szCs w:val="22"/>
              </w:rPr>
              <w:t>(</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Pr="00214715">
              <w:rPr>
                <w:b/>
                <w:sz w:val="22"/>
                <w:szCs w:val="22"/>
              </w:rPr>
              <w:t>×</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00E859E1" w:rsidRPr="00214715">
              <w:rPr>
                <w:b/>
                <w:sz w:val="22"/>
                <w:szCs w:val="22"/>
                <w:vertAlign w:val="subscript"/>
              </w:rPr>
              <w:t>(побут)</w:t>
            </w:r>
            <w:r w:rsidR="00E859E1" w:rsidRPr="00214715">
              <w:rPr>
                <w:b/>
                <w:sz w:val="22"/>
                <w:szCs w:val="22"/>
              </w:rPr>
              <w:t>+</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н</m:t>
                  </m:r>
                </m:sub>
                <m:sup>
                  <m:r>
                    <w:rPr>
                      <w:rFonts w:ascii="Cambria Math" w:hAnsi="Cambria Math"/>
                      <w:sz w:val="22"/>
                      <w:szCs w:val="22"/>
                    </w:rPr>
                    <m:t>k,j</m:t>
                  </m:r>
                </m:sup>
              </m:sSubSup>
            </m:oMath>
            <w:r w:rsidR="00E859E1" w:rsidRPr="00214715">
              <w:rPr>
                <w:b/>
                <w:sz w:val="22"/>
                <w:szCs w:val="22"/>
              </w:rPr>
              <w:t>×</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00E859E1" w:rsidRPr="00214715">
              <w:rPr>
                <w:b/>
                <w:sz w:val="22"/>
                <w:szCs w:val="22"/>
                <w:vertAlign w:val="subscript"/>
              </w:rPr>
              <w:t>(непобут)</w:t>
            </w:r>
            <w:r w:rsidRPr="00214715">
              <w:rPr>
                <w:sz w:val="22"/>
                <w:szCs w:val="22"/>
              </w:rPr>
              <w:t>) -</w:t>
            </w:r>
            <w:r w:rsidR="007E7B45" w:rsidRPr="00214715">
              <w:rPr>
                <w:sz w:val="22"/>
                <w:szCs w:val="22"/>
              </w:rPr>
              <w:t xml:space="preserve"> </w:t>
            </w:r>
            <w:r w:rsidRPr="00214715">
              <w:rPr>
                <w:sz w:val="22"/>
                <w:szCs w:val="22"/>
              </w:rPr>
              <w:t>(</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УЗЕ</m:t>
                  </m:r>
                </m:sub>
                <m:sup>
                  <m:r>
                    <w:rPr>
                      <w:rFonts w:ascii="Cambria Math" w:hAnsi="Cambria Math"/>
                      <w:sz w:val="22"/>
                      <w:szCs w:val="22"/>
                    </w:rPr>
                    <m:t>відпуску</m:t>
                  </m:r>
                </m:sup>
              </m:sSubSup>
            </m:oMath>
            <w:r w:rsidRPr="00214715">
              <w:rPr>
                <w:sz w:val="22"/>
                <w:szCs w:val="22"/>
              </w:rPr>
              <w:t>)(</w:t>
            </w: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роз</m:t>
                  </m:r>
                </m:sub>
              </m:sSub>
            </m:oMath>
            <w:r w:rsidRPr="00214715">
              <w:rPr>
                <w:sz w:val="22"/>
                <w:szCs w:val="22"/>
              </w:rPr>
              <w:t>+</w:t>
            </w:r>
            <m:oMath>
              <m:sSub>
                <m:sSubPr>
                  <m:ctrlPr>
                    <w:rPr>
                      <w:rFonts w:ascii="Cambria Math" w:hAnsi="Cambria Math"/>
                      <w:i/>
                      <w:sz w:val="22"/>
                      <w:szCs w:val="22"/>
                    </w:rPr>
                  </m:ctrlPr>
                </m:sSubPr>
                <m:e>
                  <m:r>
                    <w:rPr>
                      <w:rFonts w:ascii="Cambria Math" w:hAnsi="Cambria Math"/>
                      <w:sz w:val="22"/>
                      <w:szCs w:val="22"/>
                    </w:rPr>
                    <m:t>Т</m:t>
                  </m:r>
                </m:e>
                <m:sub>
                  <m:r>
                    <w:rPr>
                      <w:rFonts w:ascii="Cambria Math" w:hAnsi="Cambria Math"/>
                      <w:sz w:val="22"/>
                      <w:szCs w:val="22"/>
                    </w:rPr>
                    <m:t>пер</m:t>
                  </m:r>
                </m:sub>
              </m:sSub>
            </m:oMath>
            <w:r w:rsidRPr="00214715">
              <w:rPr>
                <w:sz w:val="22"/>
                <w:szCs w:val="22"/>
              </w:rPr>
              <w:t xml:space="preserve">), </w:t>
            </w:r>
            <w:r w:rsidR="00AC38D4" w:rsidRPr="00214715">
              <w:rPr>
                <w:sz w:val="22"/>
                <w:szCs w:val="22"/>
              </w:rPr>
              <w:t>(2)</w:t>
            </w:r>
          </w:p>
          <w:p w14:paraId="6935E98E" w14:textId="1922D85D" w:rsidR="00C52B08" w:rsidRPr="00214715" w:rsidRDefault="00C52B08" w:rsidP="004755F9">
            <w:pPr>
              <w:ind w:firstLine="6"/>
              <w:contextualSpacing/>
              <w:jc w:val="both"/>
              <w:textAlignment w:val="baseline"/>
              <w:rPr>
                <w:sz w:val="22"/>
                <w:szCs w:val="22"/>
              </w:rPr>
            </w:pPr>
            <w:r w:rsidRPr="00214715">
              <w:rPr>
                <w:sz w:val="22"/>
                <w:szCs w:val="22"/>
              </w:rPr>
              <w:t xml:space="preserve">де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00D50B9E" w:rsidRPr="00214715">
              <w:rPr>
                <w:sz w:val="22"/>
                <w:szCs w:val="22"/>
                <w:vertAlign w:val="subscript"/>
              </w:rPr>
              <w:t>(побут)</w:t>
            </w:r>
            <w:r w:rsidRPr="00214715">
              <w:rPr>
                <w:sz w:val="22"/>
                <w:szCs w:val="22"/>
              </w:rPr>
              <w:t xml:space="preserve"> - ціна продажу споживачу (за фіксованою ціною для побутових споживачів, затвердженою </w:t>
            </w:r>
            <w:r w:rsidR="004755F9">
              <w:rPr>
                <w:sz w:val="22"/>
                <w:szCs w:val="22"/>
              </w:rPr>
              <w:t>п</w:t>
            </w:r>
            <w:r w:rsidRPr="00214715">
              <w:rPr>
                <w:sz w:val="22"/>
                <w:szCs w:val="22"/>
              </w:rPr>
              <w:t xml:space="preserve">остановою Кабінету Міністрів України від </w:t>
            </w:r>
            <w:r w:rsidR="00FB2D33">
              <w:rPr>
                <w:sz w:val="22"/>
                <w:szCs w:val="22"/>
              </w:rPr>
              <w:t>05.06.2019</w:t>
            </w:r>
            <w:r w:rsidRPr="00214715">
              <w:rPr>
                <w:sz w:val="22"/>
                <w:szCs w:val="22"/>
              </w:rPr>
              <w:t xml:space="preserve"> №</w:t>
            </w:r>
            <w:r w:rsidR="004755F9">
              <w:rPr>
                <w:sz w:val="22"/>
                <w:szCs w:val="22"/>
              </w:rPr>
              <w:t xml:space="preserve"> </w:t>
            </w:r>
            <w:r w:rsidRPr="00214715">
              <w:rPr>
                <w:sz w:val="22"/>
                <w:szCs w:val="22"/>
              </w:rPr>
              <w:t xml:space="preserve">483 </w:t>
            </w:r>
            <w:r w:rsidR="00066751" w:rsidRPr="00214715">
              <w:rPr>
                <w:sz w:val="22"/>
                <w:szCs w:val="22"/>
              </w:rPr>
              <w:t>«</w:t>
            </w:r>
            <w:r w:rsidRPr="00214715">
              <w:rPr>
                <w:sz w:val="22"/>
                <w:szCs w:val="22"/>
              </w:rPr>
              <w:t xml:space="preserve">Про затвердження Положення про покладення спеціальних обов'язків на учасників ринку електричної енергії для забезпечення загальносуспільних інтересів у процесі функціонування ринку електричної </w:t>
            </w:r>
            <w:r w:rsidR="009356F4" w:rsidRPr="00214715">
              <w:rPr>
                <w:sz w:val="22"/>
                <w:szCs w:val="22"/>
              </w:rPr>
              <w:t>енергії</w:t>
            </w:r>
            <w:r w:rsidR="00066751" w:rsidRPr="00214715">
              <w:rPr>
                <w:sz w:val="22"/>
                <w:szCs w:val="22"/>
              </w:rPr>
              <w:t>»</w:t>
            </w:r>
            <w:r w:rsidR="009356F4" w:rsidRPr="00214715">
              <w:rPr>
                <w:sz w:val="22"/>
                <w:szCs w:val="22"/>
              </w:rPr>
              <w:t xml:space="preserve"> </w:t>
            </w:r>
            <w:r w:rsidR="004755F9" w:rsidRPr="004755F9">
              <w:rPr>
                <w:sz w:val="22"/>
                <w:szCs w:val="22"/>
              </w:rPr>
              <w:t xml:space="preserve">(зі змінами відповідно до постанови Кабінету Міністрів України </w:t>
            </w:r>
            <w:r w:rsidR="00FB2D33">
              <w:rPr>
                <w:sz w:val="22"/>
                <w:szCs w:val="22"/>
              </w:rPr>
              <w:t xml:space="preserve">від </w:t>
            </w:r>
            <w:r w:rsidR="00FB2D33" w:rsidRPr="00F4351B">
              <w:rPr>
                <w:sz w:val="22"/>
                <w:szCs w:val="22"/>
              </w:rPr>
              <w:t>29</w:t>
            </w:r>
            <w:r w:rsidR="00FB2D33">
              <w:rPr>
                <w:sz w:val="22"/>
                <w:szCs w:val="22"/>
              </w:rPr>
              <w:t>.04.</w:t>
            </w:r>
            <w:r w:rsidR="00FB2D33" w:rsidRPr="00F4351B">
              <w:rPr>
                <w:sz w:val="22"/>
                <w:szCs w:val="22"/>
              </w:rPr>
              <w:t>2026 № 530</w:t>
            </w:r>
            <w:r w:rsidR="00F32DF4" w:rsidRPr="00214715">
              <w:rPr>
                <w:sz w:val="22"/>
                <w:szCs w:val="22"/>
              </w:rPr>
              <w:t>)</w:t>
            </w:r>
            <w:r w:rsidR="009356F4" w:rsidRPr="00214715">
              <w:rPr>
                <w:sz w:val="22"/>
                <w:szCs w:val="22"/>
              </w:rPr>
              <w:t>:</w:t>
            </w:r>
          </w:p>
          <w:p w14:paraId="544DD2F0" w14:textId="3114FFC0" w:rsidR="00C52B08" w:rsidRPr="00214715" w:rsidRDefault="00C52B08" w:rsidP="00F32DF4">
            <w:pPr>
              <w:spacing w:afterLines="60" w:after="144"/>
              <w:jc w:val="both"/>
              <w:rPr>
                <w:sz w:val="22"/>
                <w:szCs w:val="22"/>
              </w:rPr>
            </w:pPr>
            <w:r w:rsidRPr="00214715">
              <w:rPr>
                <w:b/>
                <w:sz w:val="22"/>
                <w:szCs w:val="22"/>
              </w:rPr>
              <w:t xml:space="preserve">З 01 червня 2024 року до </w:t>
            </w:r>
            <w:r w:rsidR="00FB2D33">
              <w:rPr>
                <w:b/>
                <w:sz w:val="22"/>
                <w:szCs w:val="22"/>
                <w:lang w:val="ru-RU"/>
              </w:rPr>
              <w:t xml:space="preserve">31 </w:t>
            </w:r>
            <w:proofErr w:type="spellStart"/>
            <w:r w:rsidR="00FB2D33">
              <w:rPr>
                <w:b/>
                <w:sz w:val="22"/>
                <w:szCs w:val="22"/>
                <w:lang w:val="ru-RU"/>
              </w:rPr>
              <w:t>жовтня</w:t>
            </w:r>
            <w:proofErr w:type="spellEnd"/>
            <w:r w:rsidR="004755F9" w:rsidRPr="004755F9">
              <w:rPr>
                <w:b/>
                <w:sz w:val="22"/>
                <w:szCs w:val="22"/>
                <w:lang w:val="ru-RU"/>
              </w:rPr>
              <w:t xml:space="preserve"> 2026</w:t>
            </w:r>
            <w:r w:rsidRPr="00214715">
              <w:rPr>
                <w:b/>
                <w:sz w:val="22"/>
                <w:szCs w:val="22"/>
              </w:rPr>
              <w:t xml:space="preserve"> року включно</w:t>
            </w:r>
            <w:r w:rsidRPr="00214715">
              <w:rPr>
                <w:sz w:val="22"/>
                <w:szCs w:val="22"/>
              </w:rPr>
              <w:t xml:space="preserve"> фіксовані ціни на електричну енергію для побутових споживачів становлять:</w:t>
            </w:r>
          </w:p>
          <w:p w14:paraId="48A21FAC" w14:textId="77777777" w:rsidR="00BB0055" w:rsidRPr="00214715" w:rsidRDefault="00C52B08" w:rsidP="00F32DF4">
            <w:pPr>
              <w:spacing w:afterLines="60" w:after="144"/>
              <w:jc w:val="both"/>
              <w:rPr>
                <w:b/>
                <w:sz w:val="22"/>
                <w:szCs w:val="22"/>
              </w:rPr>
            </w:pPr>
            <w:r w:rsidRPr="00214715">
              <w:rPr>
                <w:b/>
                <w:sz w:val="22"/>
                <w:szCs w:val="22"/>
              </w:rPr>
              <w:t xml:space="preserve">- на рівні 4,32 грн. за 1 </w:t>
            </w:r>
            <w:proofErr w:type="spellStart"/>
            <w:r w:rsidRPr="00214715">
              <w:rPr>
                <w:b/>
                <w:sz w:val="22"/>
                <w:szCs w:val="22"/>
              </w:rPr>
              <w:t>кВт</w:t>
            </w:r>
            <w:r w:rsidR="00F32DF4" w:rsidRPr="00214715">
              <w:rPr>
                <w:b/>
                <w:sz w:val="22"/>
                <w:szCs w:val="22"/>
              </w:rPr>
              <w:t>·</w:t>
            </w:r>
            <w:r w:rsidRPr="00214715">
              <w:rPr>
                <w:b/>
                <w:sz w:val="22"/>
                <w:szCs w:val="22"/>
              </w:rPr>
              <w:t>год</w:t>
            </w:r>
            <w:proofErr w:type="spellEnd"/>
            <w:r w:rsidRPr="00214715">
              <w:rPr>
                <w:b/>
                <w:sz w:val="22"/>
                <w:szCs w:val="22"/>
              </w:rPr>
              <w:t xml:space="preserve"> </w:t>
            </w:r>
            <w:r w:rsidRPr="00214715">
              <w:rPr>
                <w:sz w:val="22"/>
                <w:szCs w:val="22"/>
              </w:rPr>
              <w:t>(з урахуванням податку на додану вартість)</w:t>
            </w:r>
            <w:r w:rsidR="00BB0055" w:rsidRPr="00214715">
              <w:rPr>
                <w:b/>
                <w:sz w:val="22"/>
                <w:szCs w:val="22"/>
              </w:rPr>
              <w:t>;</w:t>
            </w:r>
          </w:p>
          <w:p w14:paraId="0EA5E533" w14:textId="10FFFD6B" w:rsidR="00D50B9E" w:rsidRPr="00214715" w:rsidRDefault="00692E66" w:rsidP="00F32DF4">
            <w:pPr>
              <w:spacing w:afterLines="60" w:after="144"/>
              <w:ind w:firstLine="6"/>
              <w:jc w:val="both"/>
              <w:textAlignment w:val="baseline"/>
              <w:rPr>
                <w:sz w:val="22"/>
                <w:szCs w:val="22"/>
              </w:rPr>
            </w:pP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Ц</m:t>
                  </m:r>
                </m:e>
                <m:sub>
                  <m:r>
                    <w:rPr>
                      <w:rFonts w:ascii="Cambria Math" w:hAnsi="Cambria Math"/>
                      <w:sz w:val="22"/>
                      <w:szCs w:val="22"/>
                    </w:rPr>
                    <m:t>пост</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00D50B9E" w:rsidRPr="00214715">
              <w:rPr>
                <w:sz w:val="22"/>
                <w:szCs w:val="22"/>
                <w:vertAlign w:val="subscript"/>
              </w:rPr>
              <w:t>(непобут)</w:t>
            </w:r>
            <w:r w:rsidR="00D50B9E" w:rsidRPr="00214715">
              <w:rPr>
                <w:sz w:val="22"/>
                <w:szCs w:val="22"/>
              </w:rPr>
              <w:t xml:space="preserve"> – ціна продажу споживачу (за ціною постачання малим непобутовим споживачам з урахуванням тарифу на розподіл та передачу), електроустановки яких приєднані до мереж:</w:t>
            </w:r>
          </w:p>
          <w:p w14:paraId="4A799BD4" w14:textId="77777777" w:rsidR="00C83227" w:rsidRPr="00DC6F64" w:rsidRDefault="00C83227" w:rsidP="00C83227">
            <w:pPr>
              <w:ind w:firstLine="6"/>
              <w:contextualSpacing/>
              <w:jc w:val="both"/>
              <w:textAlignment w:val="baseline"/>
              <w:rPr>
                <w:b/>
                <w:sz w:val="22"/>
                <w:szCs w:val="22"/>
              </w:rPr>
            </w:pPr>
            <w:r w:rsidRPr="00DC6F64">
              <w:rPr>
                <w:b/>
                <w:sz w:val="22"/>
                <w:szCs w:val="22"/>
              </w:rPr>
              <w:t xml:space="preserve">АТ «ВІННИЦЯОБЛЕНЕРГО» згідно з класом напруги на жовтень 2026 року становить: </w:t>
            </w:r>
          </w:p>
          <w:p w14:paraId="365BEAB6" w14:textId="77777777" w:rsidR="00C83227" w:rsidRPr="00DC6F64" w:rsidRDefault="00C83227" w:rsidP="00C83227">
            <w:pPr>
              <w:ind w:firstLine="6"/>
              <w:contextualSpacing/>
              <w:jc w:val="both"/>
              <w:textAlignment w:val="baseline"/>
              <w:rPr>
                <w:b/>
                <w:sz w:val="22"/>
                <w:szCs w:val="22"/>
              </w:rPr>
            </w:pPr>
            <w:r w:rsidRPr="00DC6F64">
              <w:rPr>
                <w:b/>
                <w:bCs/>
                <w:sz w:val="22"/>
                <w:szCs w:val="22"/>
              </w:rPr>
              <w:t>І клас – 6,9583 грн/</w:t>
            </w:r>
            <w:proofErr w:type="spellStart"/>
            <w:r w:rsidRPr="00DC6F64">
              <w:rPr>
                <w:b/>
                <w:bCs/>
                <w:sz w:val="22"/>
                <w:szCs w:val="22"/>
              </w:rPr>
              <w:t>кВт·год</w:t>
            </w:r>
            <w:proofErr w:type="spellEnd"/>
            <w:r w:rsidRPr="00DC6F64">
              <w:rPr>
                <w:b/>
                <w:bCs/>
                <w:sz w:val="22"/>
                <w:szCs w:val="22"/>
              </w:rPr>
              <w:t xml:space="preserve"> (без ПДВ);</w:t>
            </w:r>
          </w:p>
          <w:p w14:paraId="7F480D1F" w14:textId="77777777" w:rsidR="00C83227" w:rsidRPr="00DC6F64" w:rsidRDefault="00C83227" w:rsidP="00C83227">
            <w:pPr>
              <w:ind w:firstLine="6"/>
              <w:contextualSpacing/>
              <w:jc w:val="both"/>
              <w:textAlignment w:val="baseline"/>
              <w:rPr>
                <w:b/>
                <w:sz w:val="22"/>
                <w:szCs w:val="22"/>
              </w:rPr>
            </w:pPr>
            <w:r w:rsidRPr="00DC6F64">
              <w:rPr>
                <w:b/>
                <w:bCs/>
                <w:sz w:val="22"/>
                <w:szCs w:val="22"/>
              </w:rPr>
              <w:t>ІІ клас – 9,39124 грн/</w:t>
            </w:r>
            <w:proofErr w:type="spellStart"/>
            <w:r w:rsidRPr="00DC6F64">
              <w:rPr>
                <w:b/>
                <w:bCs/>
                <w:sz w:val="22"/>
                <w:szCs w:val="22"/>
              </w:rPr>
              <w:t>кВт·год</w:t>
            </w:r>
            <w:proofErr w:type="spellEnd"/>
            <w:r w:rsidRPr="00DC6F64">
              <w:rPr>
                <w:b/>
                <w:bCs/>
                <w:sz w:val="22"/>
                <w:szCs w:val="22"/>
              </w:rPr>
              <w:t xml:space="preserve"> (без ПДВ).</w:t>
            </w:r>
          </w:p>
          <w:p w14:paraId="0A2C69A2" w14:textId="77777777" w:rsidR="00C83227" w:rsidRPr="00DC6F64" w:rsidRDefault="00C83227" w:rsidP="00C83227">
            <w:pPr>
              <w:ind w:firstLine="6"/>
              <w:contextualSpacing/>
              <w:jc w:val="both"/>
              <w:textAlignment w:val="baseline"/>
              <w:rPr>
                <w:b/>
                <w:sz w:val="22"/>
                <w:szCs w:val="22"/>
              </w:rPr>
            </w:pPr>
          </w:p>
          <w:p w14:paraId="64DD19A1" w14:textId="77777777" w:rsidR="00C83227" w:rsidRPr="00DC6F64" w:rsidRDefault="00C83227" w:rsidP="00C83227">
            <w:pPr>
              <w:ind w:firstLine="6"/>
              <w:contextualSpacing/>
              <w:jc w:val="both"/>
              <w:textAlignment w:val="baseline"/>
              <w:rPr>
                <w:b/>
                <w:sz w:val="22"/>
                <w:szCs w:val="22"/>
              </w:rPr>
            </w:pPr>
            <w:r w:rsidRPr="00DC6F64">
              <w:rPr>
                <w:b/>
                <w:sz w:val="22"/>
                <w:szCs w:val="22"/>
              </w:rPr>
              <w:t xml:space="preserve">АТ «Укрзалізниця» згідно з класом напруги на жовтень 2026 року становить: </w:t>
            </w:r>
          </w:p>
          <w:p w14:paraId="112D3505" w14:textId="77777777" w:rsidR="00C83227" w:rsidRPr="00DC6F64" w:rsidRDefault="00C83227" w:rsidP="00C83227">
            <w:pPr>
              <w:ind w:firstLine="6"/>
              <w:contextualSpacing/>
              <w:jc w:val="both"/>
              <w:textAlignment w:val="baseline"/>
              <w:rPr>
                <w:b/>
                <w:sz w:val="22"/>
                <w:szCs w:val="22"/>
              </w:rPr>
            </w:pPr>
            <w:r w:rsidRPr="00DC6F64">
              <w:rPr>
                <w:b/>
                <w:bCs/>
                <w:sz w:val="22"/>
                <w:szCs w:val="22"/>
              </w:rPr>
              <w:t>І клас – 7,02588 грн/</w:t>
            </w:r>
            <w:proofErr w:type="spellStart"/>
            <w:r w:rsidRPr="00DC6F64">
              <w:rPr>
                <w:b/>
                <w:bCs/>
                <w:sz w:val="22"/>
                <w:szCs w:val="22"/>
              </w:rPr>
              <w:t>кВт·год</w:t>
            </w:r>
            <w:proofErr w:type="spellEnd"/>
            <w:r w:rsidRPr="00DC6F64">
              <w:rPr>
                <w:b/>
                <w:bCs/>
                <w:sz w:val="22"/>
                <w:szCs w:val="22"/>
              </w:rPr>
              <w:t xml:space="preserve"> (без ПДВ);</w:t>
            </w:r>
          </w:p>
          <w:p w14:paraId="0E57BA24" w14:textId="77777777" w:rsidR="00C83227" w:rsidRPr="00DC6F64" w:rsidRDefault="00C83227" w:rsidP="00C83227">
            <w:pPr>
              <w:ind w:firstLine="6"/>
              <w:contextualSpacing/>
              <w:jc w:val="both"/>
              <w:textAlignment w:val="baseline"/>
              <w:rPr>
                <w:b/>
                <w:bCs/>
                <w:sz w:val="22"/>
                <w:szCs w:val="22"/>
              </w:rPr>
            </w:pPr>
            <w:r w:rsidRPr="00DC6F64">
              <w:rPr>
                <w:b/>
                <w:bCs/>
                <w:sz w:val="22"/>
                <w:szCs w:val="22"/>
              </w:rPr>
              <w:t>ІІ клас – 8,69719 грн/</w:t>
            </w:r>
            <w:proofErr w:type="spellStart"/>
            <w:r w:rsidRPr="00DC6F64">
              <w:rPr>
                <w:b/>
                <w:bCs/>
                <w:sz w:val="22"/>
                <w:szCs w:val="22"/>
              </w:rPr>
              <w:t>кВт·год</w:t>
            </w:r>
            <w:proofErr w:type="spellEnd"/>
            <w:r w:rsidRPr="00DC6F64">
              <w:rPr>
                <w:b/>
                <w:bCs/>
                <w:sz w:val="22"/>
                <w:szCs w:val="22"/>
              </w:rPr>
              <w:t xml:space="preserve"> (без ПДВ).</w:t>
            </w:r>
          </w:p>
          <w:p w14:paraId="121A3493" w14:textId="77777777" w:rsidR="00214715" w:rsidRPr="0059056E" w:rsidRDefault="00214715" w:rsidP="00214715">
            <w:pPr>
              <w:ind w:firstLine="6"/>
              <w:contextualSpacing/>
              <w:jc w:val="both"/>
              <w:textAlignment w:val="baseline"/>
              <w:rPr>
                <w:b/>
                <w:sz w:val="22"/>
                <w:szCs w:val="22"/>
              </w:rPr>
            </w:pPr>
          </w:p>
          <w:p w14:paraId="125F9417" w14:textId="3697F603" w:rsidR="008C387E" w:rsidRPr="00214715" w:rsidRDefault="00000000" w:rsidP="00F32DF4">
            <w:pPr>
              <w:pageBreakBefore/>
              <w:autoSpaceDE w:val="0"/>
              <w:autoSpaceDN w:val="0"/>
              <w:adjustRightInd w:val="0"/>
              <w:spacing w:afterLines="60" w:after="144"/>
              <w:jc w:val="both"/>
              <w:rPr>
                <w:sz w:val="22"/>
                <w:szCs w:val="22"/>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УЗЕ</m:t>
                  </m:r>
                </m:sub>
                <m:sup>
                  <m:r>
                    <w:rPr>
                      <w:rFonts w:ascii="Cambria Math" w:hAnsi="Cambria Math"/>
                      <w:sz w:val="22"/>
                      <w:szCs w:val="22"/>
                    </w:rPr>
                    <m:t>відпуску</m:t>
                  </m:r>
                </m:sup>
              </m:sSubSup>
            </m:oMath>
            <w:r w:rsidR="008C387E" w:rsidRPr="00214715">
              <w:rPr>
                <w:sz w:val="22"/>
                <w:szCs w:val="22"/>
              </w:rPr>
              <w:t xml:space="preserve"> – обсяг відпущеної в мережу оператора системи електричної енергії за розрахунковий місяць, яка була відібрана із мереж оператора системи і збережена установкою зберігання.</w:t>
            </w:r>
            <w:r w:rsidR="004F5618" w:rsidRPr="00214715">
              <w:rPr>
                <w:sz w:val="22"/>
                <w:szCs w:val="22"/>
              </w:rPr>
              <w:t xml:space="preserve"> </w:t>
            </w:r>
            <w:r w:rsidR="003B4182" w:rsidRPr="00214715">
              <w:rPr>
                <w:sz w:val="22"/>
                <w:szCs w:val="22"/>
              </w:rPr>
              <w:t xml:space="preserve">У разі несправності установки зберігання або не забезпечення активним Споживачем комерційного обліку відпуску електричної енергії установкою зберігання, яка була відібрана із мереж оператора системи і збережена установкою зберігання,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УЗЕ</m:t>
                  </m:r>
                </m:sub>
                <m:sup>
                  <m:r>
                    <w:rPr>
                      <w:rFonts w:ascii="Cambria Math" w:hAnsi="Cambria Math"/>
                      <w:sz w:val="22"/>
                      <w:szCs w:val="22"/>
                    </w:rPr>
                    <m:t>відпуску</m:t>
                  </m:r>
                </m:sup>
              </m:sSubSup>
            </m:oMath>
            <w:r w:rsidR="00FF5EDB" w:rsidRPr="00214715">
              <w:rPr>
                <w:sz w:val="22"/>
                <w:szCs w:val="22"/>
              </w:rPr>
              <w:t xml:space="preserve"> приймається рівним 0;</w:t>
            </w:r>
          </w:p>
          <w:p w14:paraId="77C10208" w14:textId="27EA7E1B" w:rsidR="00FF5EDB" w:rsidRPr="00214715" w:rsidRDefault="00000000" w:rsidP="00F32DF4">
            <w:pPr>
              <w:autoSpaceDE w:val="0"/>
              <w:autoSpaceDN w:val="0"/>
              <w:adjustRightInd w:val="0"/>
              <w:spacing w:afterLines="60" w:after="144"/>
              <w:jc w:val="both"/>
              <w:rPr>
                <w:sz w:val="22"/>
                <w:szCs w:val="22"/>
              </w:rPr>
            </w:p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роз</m:t>
                  </m:r>
                </m:sub>
              </m:sSub>
            </m:oMath>
            <w:r w:rsidR="00FF5EDB" w:rsidRPr="00214715">
              <w:rPr>
                <w:sz w:val="22"/>
                <w:szCs w:val="22"/>
              </w:rPr>
              <w:t xml:space="preserve"> – тариф на розподіл;</w:t>
            </w:r>
          </w:p>
          <w:p w14:paraId="4277D847" w14:textId="5BA73A72" w:rsidR="00FF5EDB" w:rsidRPr="00214715" w:rsidRDefault="00000000" w:rsidP="00F32DF4">
            <w:pPr>
              <w:autoSpaceDE w:val="0"/>
              <w:autoSpaceDN w:val="0"/>
              <w:adjustRightInd w:val="0"/>
              <w:spacing w:afterLines="60" w:after="144"/>
              <w:jc w:val="both"/>
              <w:rPr>
                <w:sz w:val="22"/>
                <w:szCs w:val="22"/>
              </w:rPr>
            </w:pPr>
            <m:oMath>
              <m:sSub>
                <m:sSubPr>
                  <m:ctrlPr>
                    <w:rPr>
                      <w:rFonts w:ascii="Cambria Math" w:hAnsi="Cambria Math"/>
                      <w:i/>
                      <w:sz w:val="22"/>
                      <w:szCs w:val="22"/>
                    </w:rPr>
                  </m:ctrlPr>
                </m:sSubPr>
                <m:e>
                  <m:r>
                    <w:rPr>
                      <w:rFonts w:ascii="Cambria Math" w:hAnsi="Cambria Math"/>
                      <w:sz w:val="22"/>
                      <w:szCs w:val="22"/>
                    </w:rPr>
                    <m:t>Т</m:t>
                  </m:r>
                </m:e>
                <m:sub>
                  <m:r>
                    <w:rPr>
                      <w:rFonts w:ascii="Cambria Math" w:hAnsi="Cambria Math"/>
                      <w:sz w:val="22"/>
                      <w:szCs w:val="22"/>
                    </w:rPr>
                    <m:t>пер</m:t>
                  </m:r>
                </m:sub>
              </m:sSub>
            </m:oMath>
            <w:r w:rsidR="00FF5EDB" w:rsidRPr="00214715">
              <w:rPr>
                <w:sz w:val="22"/>
                <w:szCs w:val="22"/>
              </w:rPr>
              <w:t>, – тариф на передачу.</w:t>
            </w:r>
          </w:p>
          <w:p w14:paraId="0AB100E0" w14:textId="77777777" w:rsidR="008C387E" w:rsidRPr="00214715" w:rsidRDefault="008C387E" w:rsidP="00F32DF4">
            <w:pPr>
              <w:autoSpaceDE w:val="0"/>
              <w:autoSpaceDN w:val="0"/>
              <w:adjustRightInd w:val="0"/>
              <w:spacing w:afterLines="60" w:after="144"/>
              <w:jc w:val="both"/>
              <w:rPr>
                <w:sz w:val="22"/>
                <w:szCs w:val="22"/>
              </w:rPr>
            </w:pPr>
            <w:r w:rsidRPr="00214715">
              <w:rPr>
                <w:sz w:val="22"/>
                <w:szCs w:val="22"/>
              </w:rPr>
              <w:t>Вартість відпущеної електричної енергії за м</w:t>
            </w:r>
            <w:r w:rsidR="004F5618" w:rsidRPr="00214715">
              <w:rPr>
                <w:sz w:val="22"/>
                <w:szCs w:val="22"/>
              </w:rPr>
              <w:t>ісяць визначається за формулою:</w:t>
            </w:r>
          </w:p>
          <w:p w14:paraId="3017957B" w14:textId="77777777" w:rsidR="004F53CD" w:rsidRPr="008C06CA" w:rsidRDefault="004F53CD" w:rsidP="004F53CD">
            <w:pPr>
              <w:autoSpaceDE w:val="0"/>
              <w:autoSpaceDN w:val="0"/>
              <w:adjustRightInd w:val="0"/>
              <w:spacing w:afterLines="20" w:after="48"/>
              <w:contextualSpacing/>
              <w:jc w:val="center"/>
              <w:rPr>
                <w:sz w:val="22"/>
                <w:szCs w:val="22"/>
              </w:rPr>
            </w:pPr>
            <m:oMath>
              <m:r>
                <w:rPr>
                  <w:rFonts w:ascii="Cambria Math" w:hAnsi="Cambria Math"/>
                  <w:sz w:val="22"/>
                  <w:szCs w:val="22"/>
                </w:rPr>
                <m:t>Вв</m:t>
              </m:r>
            </m:oMath>
            <w:r w:rsidRPr="008C06CA">
              <w:rPr>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j=1</m:t>
                  </m:r>
                </m:sub>
                <m:sup>
                  <m:r>
                    <w:rPr>
                      <w:rFonts w:ascii="Cambria Math" w:hAnsi="Cambria Math"/>
                      <w:sz w:val="22"/>
                      <w:szCs w:val="22"/>
                      <w:lang w:val="en-US"/>
                    </w:rPr>
                    <m:t>n</m:t>
                  </m:r>
                </m:sup>
              </m:sSubSup>
            </m:oMath>
            <w:r w:rsidRPr="008C06CA">
              <w:rPr>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k=1</m:t>
                  </m:r>
                </m:sub>
                <m:sup>
                  <m:r>
                    <w:rPr>
                      <w:rFonts w:ascii="Cambria Math" w:hAnsi="Cambria Math"/>
                      <w:sz w:val="22"/>
                      <w:szCs w:val="22"/>
                    </w:rPr>
                    <m:t>24</m:t>
                  </m:r>
                </m:sup>
              </m:sSubSup>
            </m:oMath>
            <w:r w:rsidRPr="008C06CA">
              <w:rPr>
                <w:sz w:val="22"/>
                <w:szCs w:val="22"/>
              </w:rPr>
              <w:t>(</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в</m:t>
                  </m:r>
                </m:sub>
                <m:sup>
                  <m:r>
                    <w:rPr>
                      <w:rFonts w:ascii="Cambria Math" w:hAnsi="Cambria Math"/>
                      <w:sz w:val="22"/>
                      <w:szCs w:val="22"/>
                    </w:rPr>
                    <m:t>k,j</m:t>
                  </m:r>
                </m:sup>
              </m:sSubSup>
            </m:oMath>
            <w:r w:rsidRPr="008C06CA">
              <w:rPr>
                <w:sz w:val="22"/>
                <w:szCs w:val="22"/>
              </w:rPr>
              <w:t xml:space="preserve"> ×</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Т</m:t>
                  </m:r>
                </m:e>
                <m:sub>
                  <m:r>
                    <w:rPr>
                      <w:rFonts w:ascii="Cambria Math" w:hAnsi="Cambria Math"/>
                      <w:sz w:val="22"/>
                      <w:szCs w:val="22"/>
                    </w:rPr>
                    <m:t>П</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8C06CA">
              <w:rPr>
                <w:sz w:val="22"/>
                <w:szCs w:val="22"/>
              </w:rPr>
              <w:t>)</w:t>
            </w:r>
            <w:r w:rsidRPr="008C06CA">
              <w:rPr>
                <w:sz w:val="22"/>
                <w:szCs w:val="22"/>
              </w:rPr>
              <w:fldChar w:fldCharType="begin"/>
            </w:r>
            <w:r w:rsidRPr="008C06CA">
              <w:rPr>
                <w:sz w:val="22"/>
                <w:szCs w:val="22"/>
              </w:rPr>
              <w:instrText xml:space="preserve"> QUOTE </w:instrText>
            </w:r>
            <m:oMath>
              <m:sSub>
                <m:sSubPr>
                  <m:ctrlPr>
                    <w:rPr>
                      <w:rFonts w:ascii="Cambria Math" w:eastAsia="Arial" w:hAnsi="Cambria Math"/>
                      <w:sz w:val="22"/>
                      <w:szCs w:val="22"/>
                      <w:highlight w:val="yellow"/>
                      <w:vertAlign w:val="subscript"/>
                    </w:rPr>
                  </m:ctrlPr>
                </m:sSubPr>
                <m:e>
                  <m:r>
                    <m:rPr>
                      <m:sty m:val="p"/>
                    </m:rPr>
                    <w:rPr>
                      <w:rFonts w:ascii="Cambria Math" w:hAnsi="Cambria Math"/>
                      <w:sz w:val="22"/>
                      <w:szCs w:val="22"/>
                      <w:highlight w:val="yellow"/>
                      <w:vertAlign w:val="subscript"/>
                    </w:rPr>
                    <m:t>Т</m:t>
                  </m:r>
                </m:e>
                <m:sub>
                  <m:r>
                    <m:rPr>
                      <m:sty m:val="p"/>
                    </m:rPr>
                    <w:rPr>
                      <w:rFonts w:ascii="Cambria Math" w:hAnsi="Cambria Math"/>
                      <w:sz w:val="22"/>
                      <w:szCs w:val="22"/>
                      <w:highlight w:val="yellow"/>
                      <w:vertAlign w:val="subscript"/>
                    </w:rPr>
                    <m:t xml:space="preserve">ПОСТ </m:t>
                  </m:r>
                </m:sub>
              </m:sSub>
            </m:oMath>
            <w:r w:rsidRPr="008C06CA">
              <w:rPr>
                <w:sz w:val="22"/>
                <w:szCs w:val="22"/>
              </w:rPr>
              <w:instrText xml:space="preserve"> </w:instrText>
            </w:r>
            <w:r w:rsidRPr="008C06CA">
              <w:rPr>
                <w:sz w:val="22"/>
                <w:szCs w:val="22"/>
              </w:rPr>
              <w:fldChar w:fldCharType="separate"/>
            </w:r>
            <w:r w:rsidRPr="008C06CA">
              <w:rPr>
                <w:sz w:val="22"/>
                <w:szCs w:val="22"/>
              </w:rPr>
              <w:fldChar w:fldCharType="end"/>
            </w:r>
            <w:r w:rsidRPr="008C06CA">
              <w:rPr>
                <w:sz w:val="22"/>
                <w:szCs w:val="22"/>
              </w:rPr>
              <w:fldChar w:fldCharType="begin"/>
            </w:r>
            <w:r w:rsidRPr="008C06CA">
              <w:rPr>
                <w:sz w:val="22"/>
                <w:szCs w:val="22"/>
              </w:rPr>
              <w:instrText xml:space="preserve"> QUOTE </w:instrText>
            </w:r>
            <m:oMath>
              <m:sSub>
                <m:sSubPr>
                  <m:ctrlPr>
                    <w:rPr>
                      <w:rFonts w:ascii="Cambria Math" w:hAnsi="Cambria Math"/>
                      <w:i/>
                      <w:sz w:val="22"/>
                      <w:szCs w:val="22"/>
                    </w:rPr>
                  </m:ctrlPr>
                </m:sSubPr>
                <m:e>
                  <m:r>
                    <m:rPr>
                      <m:sty m:val="p"/>
                    </m:rPr>
                    <w:rPr>
                      <w:rFonts w:ascii="Cambria Math" w:hAnsi="Cambria Math"/>
                      <w:sz w:val="22"/>
                      <w:szCs w:val="22"/>
                    </w:rPr>
                    <m:t>T</m:t>
                  </m:r>
                </m:e>
                <m:sub>
                  <m:r>
                    <m:rPr>
                      <m:sty m:val="p"/>
                    </m:rPr>
                    <w:rPr>
                      <w:rFonts w:ascii="Cambria Math" w:hAnsi="Cambria Math"/>
                      <w:sz w:val="22"/>
                      <w:szCs w:val="22"/>
                    </w:rPr>
                    <m:t>роз</m:t>
                  </m:r>
                </m:sub>
              </m:sSub>
            </m:oMath>
            <w:r w:rsidRPr="008C06CA">
              <w:rPr>
                <w:sz w:val="22"/>
                <w:szCs w:val="22"/>
              </w:rPr>
              <w:instrText xml:space="preserve"> </w:instrText>
            </w:r>
            <w:r w:rsidRPr="008C06CA">
              <w:rPr>
                <w:sz w:val="22"/>
                <w:szCs w:val="22"/>
              </w:rPr>
              <w:fldChar w:fldCharType="separate"/>
            </w:r>
            <w:r w:rsidRPr="008C06CA">
              <w:rPr>
                <w:sz w:val="22"/>
                <w:szCs w:val="22"/>
              </w:rPr>
              <w:fldChar w:fldCharType="end"/>
            </w:r>
            <w:r w:rsidRPr="008C06CA">
              <w:rPr>
                <w:sz w:val="22"/>
                <w:szCs w:val="22"/>
              </w:rPr>
              <w:fldChar w:fldCharType="begin"/>
            </w:r>
            <w:r w:rsidRPr="008C06CA">
              <w:rPr>
                <w:sz w:val="22"/>
                <w:szCs w:val="22"/>
              </w:rPr>
              <w:instrText xml:space="preserve"> QUOTE </w:instrText>
            </w:r>
            <m:oMath>
              <m:r>
                <m:rPr>
                  <m:sty m:val="p"/>
                </m:rPr>
                <w:rPr>
                  <w:rFonts w:ascii="Cambria Math" w:hAnsi="Cambria Math"/>
                  <w:sz w:val="22"/>
                  <w:szCs w:val="22"/>
                </w:rPr>
                <m:t xml:space="preserve"> </m:t>
              </m:r>
              <m:sSubSup>
                <m:sSubSupPr>
                  <m:ctrlPr>
                    <w:rPr>
                      <w:rFonts w:ascii="Cambria Math" w:hAnsi="Cambria Math"/>
                      <w:i/>
                      <w:sz w:val="22"/>
                      <w:szCs w:val="22"/>
                    </w:rPr>
                  </m:ctrlPr>
                </m:sSubSupPr>
                <m:e>
                  <m:r>
                    <m:rPr>
                      <m:sty m:val="p"/>
                    </m:rPr>
                    <w:rPr>
                      <w:rFonts w:ascii="Cambria Math" w:hAnsi="Cambria Math"/>
                      <w:sz w:val="22"/>
                      <w:szCs w:val="22"/>
                    </w:rPr>
                    <m:t>Ц</m:t>
                  </m:r>
                </m:e>
                <m:sub>
                  <m:r>
                    <m:rPr>
                      <m:sty m:val="p"/>
                    </m:rPr>
                    <w:rPr>
                      <w:rFonts w:ascii="Cambria Math" w:hAnsi="Cambria Math"/>
                      <w:sz w:val="22"/>
                      <w:szCs w:val="22"/>
                    </w:rPr>
                    <m:t>пост</m:t>
                  </m:r>
                </m:sub>
                <m:sup>
                  <m:r>
                    <m:rPr>
                      <m:sty m:val="p"/>
                    </m:rPr>
                    <w:rPr>
                      <w:rFonts w:ascii="Cambria Math" w:hAnsi="Cambria Math"/>
                      <w:sz w:val="22"/>
                      <w:szCs w:val="22"/>
                      <w:lang w:val="en-US"/>
                    </w:rPr>
                    <m:t>k</m:t>
                  </m:r>
                  <m:r>
                    <m:rPr>
                      <m:sty m:val="p"/>
                    </m:rPr>
                    <w:rPr>
                      <w:rFonts w:ascii="Cambria Math" w:hAnsi="Cambria Math"/>
                      <w:sz w:val="22"/>
                      <w:szCs w:val="22"/>
                    </w:rPr>
                    <m:t>,</m:t>
                  </m:r>
                  <m:r>
                    <m:rPr>
                      <m:sty m:val="p"/>
                    </m:rPr>
                    <w:rPr>
                      <w:rFonts w:ascii="Cambria Math" w:hAnsi="Cambria Math"/>
                      <w:sz w:val="22"/>
                      <w:szCs w:val="22"/>
                      <w:lang w:val="en-US"/>
                    </w:rPr>
                    <m:t>j</m:t>
                  </m:r>
                </m:sup>
              </m:sSubSup>
            </m:oMath>
            <w:r w:rsidRPr="008C06CA">
              <w:rPr>
                <w:sz w:val="22"/>
                <w:szCs w:val="22"/>
              </w:rPr>
              <w:instrText xml:space="preserve"> </w:instrText>
            </w:r>
            <w:r w:rsidRPr="008C06CA">
              <w:rPr>
                <w:sz w:val="22"/>
                <w:szCs w:val="22"/>
              </w:rPr>
              <w:fldChar w:fldCharType="separate"/>
            </w:r>
            <w:r w:rsidRPr="008C06CA">
              <w:rPr>
                <w:sz w:val="22"/>
                <w:szCs w:val="22"/>
              </w:rPr>
              <w:fldChar w:fldCharType="end"/>
            </w:r>
            <w:r w:rsidRPr="008C06CA">
              <w:rPr>
                <w:sz w:val="22"/>
                <w:szCs w:val="22"/>
              </w:rPr>
              <w:t>+</w:t>
            </w:r>
            <m:oMath>
              <m:r>
                <w:rPr>
                  <w:rFonts w:ascii="Cambria Math" w:hAnsi="Cambria Math"/>
                  <w:sz w:val="22"/>
                  <w:szCs w:val="22"/>
                </w:rPr>
                <m:t xml:space="preserve"> </m:t>
              </m:r>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j=1</m:t>
                  </m:r>
                </m:sub>
                <m:sup>
                  <m:r>
                    <w:rPr>
                      <w:rFonts w:ascii="Cambria Math" w:hAnsi="Cambria Math"/>
                      <w:sz w:val="22"/>
                      <w:szCs w:val="22"/>
                      <w:lang w:val="en-US"/>
                    </w:rPr>
                    <m:t>n</m:t>
                  </m:r>
                </m:sup>
              </m:sSubSup>
            </m:oMath>
            <w:r w:rsidRPr="008C06CA">
              <w:rPr>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Σ</m:t>
                  </m:r>
                </m:e>
                <m:sub>
                  <m:r>
                    <w:rPr>
                      <w:rFonts w:ascii="Cambria Math" w:hAnsi="Cambria Math"/>
                      <w:sz w:val="22"/>
                      <w:szCs w:val="22"/>
                    </w:rPr>
                    <m:t>k=1</m:t>
                  </m:r>
                </m:sub>
                <m:sup>
                  <m:r>
                    <w:rPr>
                      <w:rFonts w:ascii="Cambria Math" w:hAnsi="Cambria Math"/>
                      <w:sz w:val="22"/>
                      <w:szCs w:val="22"/>
                    </w:rPr>
                    <m:t>24</m:t>
                  </m:r>
                </m:sup>
              </m:sSubSup>
            </m:oMath>
            <w:r w:rsidRPr="008C06CA">
              <w:rPr>
                <w:sz w:val="22"/>
                <w:szCs w:val="22"/>
              </w:rPr>
              <w:t>(</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перевищ</m:t>
                  </m:r>
                </m:sub>
                <m:sup>
                  <m:r>
                    <w:rPr>
                      <w:rFonts w:ascii="Cambria Math" w:hAnsi="Cambria Math"/>
                      <w:sz w:val="22"/>
                      <w:szCs w:val="22"/>
                    </w:rPr>
                    <m:t>k,j</m:t>
                  </m:r>
                </m:sup>
              </m:sSubSup>
            </m:oMath>
            <w:r w:rsidRPr="008C06CA">
              <w:rPr>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 xml:space="preserve"> Т</m:t>
                  </m:r>
                </m:e>
                <m:sub>
                  <m:r>
                    <w:rPr>
                      <w:rFonts w:ascii="Cambria Math" w:hAnsi="Cambria Math"/>
                      <w:sz w:val="22"/>
                      <w:szCs w:val="22"/>
                    </w:rPr>
                    <m:t>перевищ</m:t>
                  </m:r>
                </m:sub>
                <m:sup>
                  <m:r>
                    <w:rPr>
                      <w:rFonts w:ascii="Cambria Math" w:hAnsi="Cambria Math"/>
                      <w:sz w:val="22"/>
                      <w:szCs w:val="22"/>
                    </w:rPr>
                    <m:t>k,j</m:t>
                  </m:r>
                </m:sup>
              </m:sSubSup>
              <m:r>
                <w:rPr>
                  <w:rFonts w:ascii="Cambria Math" w:hAnsi="Cambria Math"/>
                  <w:sz w:val="22"/>
                  <w:szCs w:val="22"/>
                </w:rPr>
                <m:t>)</m:t>
              </m:r>
            </m:oMath>
            <w:r w:rsidRPr="008C06CA">
              <w:rPr>
                <w:sz w:val="22"/>
                <w:szCs w:val="22"/>
              </w:rPr>
              <w:t>, (3)</w:t>
            </w:r>
          </w:p>
          <w:p w14:paraId="13CE65C7" w14:textId="77777777" w:rsidR="004F53CD" w:rsidRPr="008C06CA" w:rsidRDefault="004F53CD" w:rsidP="004F53CD">
            <w:pPr>
              <w:autoSpaceDE w:val="0"/>
              <w:autoSpaceDN w:val="0"/>
              <w:adjustRightInd w:val="0"/>
              <w:spacing w:afterLines="20" w:after="48"/>
              <w:contextualSpacing/>
              <w:jc w:val="both"/>
              <w:rPr>
                <w:sz w:val="22"/>
                <w:szCs w:val="22"/>
              </w:rPr>
            </w:pPr>
            <w:r w:rsidRPr="00852311">
              <w:rPr>
                <w:sz w:val="22"/>
                <w:szCs w:val="22"/>
              </w:rPr>
              <w:t xml:space="preserve">де </w:t>
            </w:r>
            <m:oMath>
              <m:sSubSup>
                <m:sSubSupPr>
                  <m:ctrlPr>
                    <w:rPr>
                      <w:rFonts w:ascii="Cambria Math" w:hAnsi="Cambria Math"/>
                      <w:i/>
                      <w:sz w:val="22"/>
                      <w:szCs w:val="22"/>
                    </w:rPr>
                  </m:ctrlPr>
                </m:sSubSupPr>
                <m:e>
                  <m:r>
                    <w:rPr>
                      <w:rFonts w:ascii="Cambria Math" w:hAnsi="Cambria Math"/>
                      <w:sz w:val="22"/>
                      <w:szCs w:val="22"/>
                    </w:rPr>
                    <m:t>Т</m:t>
                  </m:r>
                </m:e>
                <m:sub>
                  <m:r>
                    <w:rPr>
                      <w:rFonts w:ascii="Cambria Math" w:hAnsi="Cambria Math"/>
                      <w:sz w:val="22"/>
                      <w:szCs w:val="22"/>
                    </w:rPr>
                    <m:t>П</m:t>
                  </m:r>
                </m:sub>
                <m:sup>
                  <m:r>
                    <w:rPr>
                      <w:rFonts w:ascii="Cambria Math" w:hAnsi="Cambria Math"/>
                      <w:sz w:val="22"/>
                      <w:szCs w:val="22"/>
                      <w:lang w:val="en-US"/>
                    </w:rPr>
                    <m:t>k</m:t>
                  </m:r>
                  <m:r>
                    <w:rPr>
                      <w:rFonts w:ascii="Cambria Math" w:hAnsi="Cambria Math"/>
                      <w:sz w:val="22"/>
                      <w:szCs w:val="22"/>
                    </w:rPr>
                    <m:t>,</m:t>
                  </m:r>
                  <m:r>
                    <w:rPr>
                      <w:rFonts w:ascii="Cambria Math" w:hAnsi="Cambria Math"/>
                      <w:sz w:val="22"/>
                      <w:szCs w:val="22"/>
                      <w:lang w:val="en-US"/>
                    </w:rPr>
                    <m:t>j</m:t>
                  </m:r>
                </m:sup>
              </m:sSubSup>
            </m:oMath>
            <w:r w:rsidRPr="00852311">
              <w:rPr>
                <w:sz w:val="22"/>
                <w:szCs w:val="22"/>
              </w:rPr>
              <w:t xml:space="preserve"> – ціна відпущеної електричної енергії: ціна РДН k−ої години, j − ої доби, що склалися на ринку «на добу наперед» (РДН)</w:t>
            </w:r>
            <w:r w:rsidRPr="008C06CA">
              <w:rPr>
                <w:sz w:val="22"/>
                <w:szCs w:val="22"/>
              </w:rPr>
              <w:t>,</w:t>
            </w:r>
            <w:r w:rsidRPr="008C06CA">
              <w:rPr>
                <w:color w:val="000000"/>
                <w:sz w:val="22"/>
                <w:szCs w:val="22"/>
              </w:rPr>
              <w:t xml:space="preserve"> але не вище </w:t>
            </w:r>
            <w:r w:rsidRPr="008C06CA">
              <w:rPr>
                <w:sz w:val="22"/>
                <w:szCs w:val="22"/>
              </w:rPr>
              <w:t>фіксованої ціни для побутових споживачів;</w:t>
            </w:r>
          </w:p>
          <w:p w14:paraId="46C5962E" w14:textId="1AFE72CB" w:rsidR="008C387E" w:rsidRPr="00214715" w:rsidRDefault="00000000" w:rsidP="00F32DF4">
            <w:pPr>
              <w:autoSpaceDE w:val="0"/>
              <w:autoSpaceDN w:val="0"/>
              <w:adjustRightInd w:val="0"/>
              <w:spacing w:afterLines="60" w:after="144"/>
              <w:jc w:val="both"/>
              <w:rPr>
                <w:sz w:val="22"/>
                <w:szCs w:val="22"/>
              </w:rPr>
            </w:pP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rPr>
                    <m:t>перевищ</m:t>
                  </m:r>
                </m:sub>
                <m:sup>
                  <m:r>
                    <w:rPr>
                      <w:rFonts w:ascii="Cambria Math" w:hAnsi="Cambria Math"/>
                      <w:sz w:val="22"/>
                      <w:szCs w:val="22"/>
                    </w:rPr>
                    <m:t>k,j</m:t>
                  </m:r>
                </m:sup>
              </m:sSubSup>
            </m:oMath>
            <w:r w:rsidR="008C387E" w:rsidRPr="00214715">
              <w:rPr>
                <w:sz w:val="22"/>
                <w:szCs w:val="22"/>
              </w:rPr>
              <w:t xml:space="preserve"> –обсяг електричної енергії, що перевищує обсяг виробництва, який відповідає встановленій згідно з договором потужності електрогенеруючої установки у k−ій годині, j − ої доби; </w:t>
            </w:r>
          </w:p>
          <w:p w14:paraId="251F3775" w14:textId="1B664AD0" w:rsidR="008C387E" w:rsidRPr="00214715" w:rsidRDefault="00000000" w:rsidP="00F32DF4">
            <w:pPr>
              <w:autoSpaceDE w:val="0"/>
              <w:autoSpaceDN w:val="0"/>
              <w:adjustRightInd w:val="0"/>
              <w:spacing w:afterLines="60" w:after="144"/>
              <w:jc w:val="both"/>
              <w:rPr>
                <w:sz w:val="22"/>
                <w:szCs w:val="22"/>
              </w:rPr>
            </w:pPr>
            <m:oMath>
              <m:sSubSup>
                <m:sSubSupPr>
                  <m:ctrlPr>
                    <w:rPr>
                      <w:rFonts w:ascii="Cambria Math" w:hAnsi="Cambria Math"/>
                      <w:i/>
                      <w:sz w:val="22"/>
                      <w:szCs w:val="22"/>
                    </w:rPr>
                  </m:ctrlPr>
                </m:sSubSupPr>
                <m:e>
                  <m:r>
                    <w:rPr>
                      <w:rFonts w:ascii="Cambria Math" w:hAnsi="Cambria Math"/>
                      <w:sz w:val="22"/>
                      <w:szCs w:val="22"/>
                    </w:rPr>
                    <m:t xml:space="preserve"> Т</m:t>
                  </m:r>
                </m:e>
                <m:sub>
                  <m:r>
                    <w:rPr>
                      <w:rFonts w:ascii="Cambria Math" w:hAnsi="Cambria Math"/>
                      <w:sz w:val="22"/>
                      <w:szCs w:val="22"/>
                    </w:rPr>
                    <m:t>перевищ</m:t>
                  </m:r>
                </m:sub>
                <m:sup>
                  <m:r>
                    <w:rPr>
                      <w:rFonts w:ascii="Cambria Math" w:hAnsi="Cambria Math"/>
                      <w:sz w:val="22"/>
                      <w:szCs w:val="22"/>
                    </w:rPr>
                    <m:t>k,j</m:t>
                  </m:r>
                </m:sup>
              </m:sSubSup>
              <m:r>
                <w:rPr>
                  <w:rFonts w:ascii="Cambria Math" w:hAnsi="Cambria Math"/>
                  <w:sz w:val="22"/>
                  <w:szCs w:val="22"/>
                </w:rPr>
                <m:t xml:space="preserve">  </m:t>
              </m:r>
            </m:oMath>
            <w:r w:rsidR="00AC38D4" w:rsidRPr="00214715">
              <w:rPr>
                <w:sz w:val="22"/>
                <w:szCs w:val="22"/>
              </w:rPr>
              <w:t xml:space="preserve"> </w:t>
            </w:r>
            <w:r w:rsidR="008C387E" w:rsidRPr="00214715">
              <w:rPr>
                <w:sz w:val="22"/>
                <w:szCs w:val="22"/>
              </w:rPr>
              <w:t xml:space="preserve">– ціна, що склалась на ринку </w:t>
            </w:r>
            <w:r w:rsidR="00066751" w:rsidRPr="00214715">
              <w:rPr>
                <w:sz w:val="22"/>
                <w:szCs w:val="22"/>
              </w:rPr>
              <w:t>«</w:t>
            </w:r>
            <w:r w:rsidR="008C387E" w:rsidRPr="00214715">
              <w:rPr>
                <w:sz w:val="22"/>
                <w:szCs w:val="22"/>
              </w:rPr>
              <w:t>на добу наперед</w:t>
            </w:r>
            <w:r w:rsidR="00066751" w:rsidRPr="00214715">
              <w:rPr>
                <w:sz w:val="22"/>
                <w:szCs w:val="22"/>
              </w:rPr>
              <w:t>»</w:t>
            </w:r>
            <w:r w:rsidR="008C387E" w:rsidRPr="00214715">
              <w:rPr>
                <w:sz w:val="22"/>
                <w:szCs w:val="22"/>
              </w:rPr>
              <w:t xml:space="preserve"> у відповідну годину доби, але не вище фіксованої ціни для побутових споживачів</w:t>
            </w:r>
            <w:r w:rsidR="00B76226" w:rsidRPr="00214715">
              <w:rPr>
                <w:sz w:val="22"/>
                <w:szCs w:val="22"/>
              </w:rPr>
              <w:t>.</w:t>
            </w:r>
          </w:p>
          <w:p w14:paraId="399F47B0" w14:textId="0CB6CE36" w:rsidR="008C387E" w:rsidRPr="00214715" w:rsidRDefault="008C387E" w:rsidP="00F32DF4">
            <w:pPr>
              <w:autoSpaceDE w:val="0"/>
              <w:autoSpaceDN w:val="0"/>
              <w:adjustRightInd w:val="0"/>
              <w:spacing w:afterLines="60" w:after="144"/>
              <w:jc w:val="both"/>
              <w:rPr>
                <w:sz w:val="22"/>
                <w:szCs w:val="22"/>
              </w:rPr>
            </w:pPr>
            <w:r w:rsidRPr="00214715">
              <w:rPr>
                <w:sz w:val="22"/>
                <w:szCs w:val="22"/>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214715">
              <w:rPr>
                <w:sz w:val="22"/>
                <w:szCs w:val="22"/>
              </w:rPr>
              <w:t>&gt;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214715">
              <w:rPr>
                <w:sz w:val="22"/>
                <w:szCs w:val="22"/>
              </w:rPr>
              <w:t>, то споживач оплачує електропостачальнику:</w:t>
            </w:r>
          </w:p>
          <w:p w14:paraId="2E8E1004" w14:textId="76AA6A5C" w:rsidR="008C387E" w:rsidRPr="00214715" w:rsidRDefault="00000000" w:rsidP="00F32DF4">
            <w:pPr>
              <w:autoSpaceDE w:val="0"/>
              <w:autoSpaceDN w:val="0"/>
              <w:adjustRightInd w:val="0"/>
              <w:spacing w:afterLines="60" w:after="144"/>
              <w:jc w:val="center"/>
              <w:rPr>
                <w:sz w:val="22"/>
                <w:szCs w:val="22"/>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сп</m:t>
                  </m:r>
                </m:sub>
              </m:sSub>
            </m:oMath>
            <w:r w:rsidR="008C387E" w:rsidRPr="00214715">
              <w:rPr>
                <w:sz w:val="22"/>
                <w:szCs w:val="22"/>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008C387E" w:rsidRPr="00214715">
              <w:rPr>
                <w:sz w:val="22"/>
                <w:szCs w:val="22"/>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p>
          <w:p w14:paraId="1B094492" w14:textId="249F815F" w:rsidR="008C387E" w:rsidRPr="00214715" w:rsidRDefault="008C387E" w:rsidP="00F32DF4">
            <w:pPr>
              <w:autoSpaceDE w:val="0"/>
              <w:autoSpaceDN w:val="0"/>
              <w:adjustRightInd w:val="0"/>
              <w:spacing w:afterLines="60" w:after="144"/>
              <w:jc w:val="both"/>
              <w:rPr>
                <w:sz w:val="22"/>
                <w:szCs w:val="22"/>
              </w:rPr>
            </w:pPr>
            <w:r w:rsidRPr="00214715">
              <w:rPr>
                <w:sz w:val="22"/>
                <w:szCs w:val="22"/>
              </w:rPr>
              <w:t xml:space="preserve">Якщо, </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r w:rsidRPr="00214715">
              <w:rPr>
                <w:sz w:val="22"/>
                <w:szCs w:val="22"/>
              </w:rPr>
              <w:t>&lt;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Pr="00214715">
              <w:rPr>
                <w:sz w:val="22"/>
                <w:szCs w:val="22"/>
              </w:rPr>
              <w:t xml:space="preserve">, то електропостачальник оплачує споживачу: </w:t>
            </w:r>
          </w:p>
          <w:p w14:paraId="4D9843B8" w14:textId="11764579" w:rsidR="007E7B45" w:rsidRPr="00214715" w:rsidRDefault="00000000" w:rsidP="00F32DF4">
            <w:pPr>
              <w:autoSpaceDE w:val="0"/>
              <w:autoSpaceDN w:val="0"/>
              <w:adjustRightInd w:val="0"/>
              <w:spacing w:afterLines="60" w:after="144"/>
              <w:jc w:val="center"/>
              <w:rPr>
                <w:rStyle w:val="FontStyle12"/>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пост</m:t>
                  </m:r>
                </m:sub>
              </m:sSub>
            </m:oMath>
            <w:r w:rsidR="008C387E" w:rsidRPr="00214715">
              <w:rPr>
                <w:sz w:val="22"/>
                <w:szCs w:val="22"/>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в</m:t>
                  </m:r>
                </m:sub>
              </m:sSub>
            </m:oMath>
            <w:r w:rsidR="008C387E" w:rsidRPr="00214715">
              <w:rPr>
                <w:sz w:val="22"/>
                <w:szCs w:val="22"/>
              </w:rPr>
              <w:t>−</w:t>
            </w:r>
            <m:oMath>
              <m:sSub>
                <m:sSubPr>
                  <m:ctrlPr>
                    <w:rPr>
                      <w:rFonts w:ascii="Cambria Math" w:hAnsi="Cambria Math"/>
                      <w:i/>
                      <w:sz w:val="22"/>
                      <w:szCs w:val="22"/>
                    </w:rPr>
                  </m:ctrlPr>
                </m:sSubPr>
                <m:e>
                  <m:r>
                    <w:rPr>
                      <w:rFonts w:ascii="Cambria Math" w:hAnsi="Cambria Math"/>
                      <w:sz w:val="22"/>
                      <w:szCs w:val="22"/>
                    </w:rPr>
                    <m:t>В</m:t>
                  </m:r>
                </m:e>
                <m:sub>
                  <m:r>
                    <w:rPr>
                      <w:rFonts w:ascii="Cambria Math" w:hAnsi="Cambria Math"/>
                      <w:sz w:val="22"/>
                      <w:szCs w:val="22"/>
                    </w:rPr>
                    <m:t>н</m:t>
                  </m:r>
                </m:sub>
              </m:sSub>
            </m:oMath>
          </w:p>
        </w:tc>
      </w:tr>
      <w:tr w:rsidR="00605787" w:rsidRPr="00214715" w14:paraId="491EC6D9" w14:textId="77777777" w:rsidTr="00CB15DE">
        <w:tc>
          <w:tcPr>
            <w:tcW w:w="2665" w:type="dxa"/>
          </w:tcPr>
          <w:p w14:paraId="4CD07783" w14:textId="77777777" w:rsidR="00605787" w:rsidRPr="00214715" w:rsidRDefault="00605787" w:rsidP="008C387E">
            <w:pPr>
              <w:rPr>
                <w:b/>
                <w:sz w:val="22"/>
                <w:szCs w:val="22"/>
              </w:rPr>
            </w:pPr>
            <w:r w:rsidRPr="00214715">
              <w:rPr>
                <w:b/>
                <w:sz w:val="22"/>
                <w:szCs w:val="22"/>
              </w:rPr>
              <w:lastRenderedPageBreak/>
              <w:t xml:space="preserve">Визначена в ліцензії на провадження господарської діяльності з розподілу (передачі) території здійснення діяльності оператора системи, доступ до якої має </w:t>
            </w:r>
            <w:proofErr w:type="spellStart"/>
            <w:r w:rsidRPr="00214715">
              <w:rPr>
                <w:b/>
                <w:sz w:val="22"/>
                <w:szCs w:val="22"/>
              </w:rPr>
              <w:t>електропостачальник</w:t>
            </w:r>
            <w:proofErr w:type="spellEnd"/>
            <w:r w:rsidRPr="00214715">
              <w:rPr>
                <w:b/>
                <w:sz w:val="22"/>
                <w:szCs w:val="22"/>
              </w:rPr>
              <w:t xml:space="preserve"> і на якій пропонує комерційну пропозицію</w:t>
            </w:r>
          </w:p>
        </w:tc>
        <w:tc>
          <w:tcPr>
            <w:tcW w:w="7825" w:type="dxa"/>
            <w:gridSpan w:val="2"/>
          </w:tcPr>
          <w:p w14:paraId="7485B933" w14:textId="77777777" w:rsidR="00605787" w:rsidRPr="00214715" w:rsidRDefault="004906E9" w:rsidP="000D598A">
            <w:pPr>
              <w:jc w:val="both"/>
              <w:rPr>
                <w:color w:val="212529"/>
                <w:sz w:val="22"/>
                <w:szCs w:val="22"/>
                <w:shd w:val="clear" w:color="auto" w:fill="F8FAFC"/>
              </w:rPr>
            </w:pPr>
            <w:r w:rsidRPr="00214715">
              <w:rPr>
                <w:sz w:val="22"/>
                <w:szCs w:val="22"/>
              </w:rPr>
              <w:t>Вінницька</w:t>
            </w:r>
            <w:r w:rsidR="00605787" w:rsidRPr="00214715">
              <w:rPr>
                <w:sz w:val="22"/>
                <w:szCs w:val="22"/>
              </w:rPr>
              <w:t xml:space="preserve"> область</w:t>
            </w:r>
          </w:p>
        </w:tc>
      </w:tr>
      <w:tr w:rsidR="00605787" w:rsidRPr="00214715" w14:paraId="55F69C95" w14:textId="77777777" w:rsidTr="00CB15DE">
        <w:tc>
          <w:tcPr>
            <w:tcW w:w="2665" w:type="dxa"/>
          </w:tcPr>
          <w:p w14:paraId="3CBF4D45" w14:textId="77777777" w:rsidR="00605787" w:rsidRPr="00214715" w:rsidRDefault="00605787" w:rsidP="008C387E">
            <w:pPr>
              <w:rPr>
                <w:b/>
                <w:sz w:val="22"/>
                <w:szCs w:val="22"/>
              </w:rPr>
            </w:pPr>
            <w:r w:rsidRPr="00214715">
              <w:rPr>
                <w:b/>
                <w:sz w:val="22"/>
                <w:szCs w:val="22"/>
              </w:rPr>
              <w:t>Спосіб оплати</w:t>
            </w:r>
          </w:p>
        </w:tc>
        <w:tc>
          <w:tcPr>
            <w:tcW w:w="7825" w:type="dxa"/>
            <w:gridSpan w:val="2"/>
          </w:tcPr>
          <w:p w14:paraId="12043320" w14:textId="77777777" w:rsidR="00605787" w:rsidRPr="00214715" w:rsidRDefault="00605787" w:rsidP="000D598A">
            <w:pPr>
              <w:jc w:val="both"/>
              <w:rPr>
                <w:rFonts w:eastAsia="Calibri"/>
                <w:sz w:val="22"/>
                <w:szCs w:val="22"/>
              </w:rPr>
            </w:pPr>
            <w:r w:rsidRPr="00214715">
              <w:rPr>
                <w:rFonts w:eastAsia="Calibri"/>
                <w:sz w:val="22"/>
                <w:szCs w:val="22"/>
              </w:rPr>
              <w:t>Один раз за фактичними показами засобів обліку електричної енергії.</w:t>
            </w:r>
          </w:p>
          <w:p w14:paraId="462A0B0C" w14:textId="77777777" w:rsidR="00627BDB" w:rsidRPr="00214715" w:rsidRDefault="00627BDB" w:rsidP="000D598A">
            <w:pPr>
              <w:jc w:val="both"/>
              <w:rPr>
                <w:color w:val="212529"/>
                <w:sz w:val="22"/>
                <w:szCs w:val="22"/>
                <w:shd w:val="clear" w:color="auto" w:fill="F8FAFC"/>
              </w:rPr>
            </w:pPr>
          </w:p>
        </w:tc>
      </w:tr>
      <w:tr w:rsidR="004F5618" w:rsidRPr="00214715" w14:paraId="46CF466E" w14:textId="77777777" w:rsidTr="00CB15DE">
        <w:tc>
          <w:tcPr>
            <w:tcW w:w="2665" w:type="dxa"/>
          </w:tcPr>
          <w:p w14:paraId="70E1D612" w14:textId="77777777" w:rsidR="004F5618" w:rsidRPr="00214715" w:rsidRDefault="004F5618" w:rsidP="00887D98">
            <w:pPr>
              <w:pStyle w:val="Style5"/>
              <w:widowControl/>
              <w:spacing w:line="240" w:lineRule="auto"/>
              <w:jc w:val="left"/>
              <w:rPr>
                <w:b/>
                <w:sz w:val="22"/>
                <w:szCs w:val="22"/>
                <w:lang w:val="uk-UA"/>
              </w:rPr>
            </w:pPr>
            <w:r w:rsidRPr="00214715">
              <w:rPr>
                <w:rStyle w:val="FontStyle11"/>
                <w:lang w:val="uk-UA" w:eastAsia="uk-UA"/>
              </w:rPr>
              <w:t>Договірні обсяги</w:t>
            </w:r>
          </w:p>
        </w:tc>
        <w:tc>
          <w:tcPr>
            <w:tcW w:w="7825" w:type="dxa"/>
            <w:gridSpan w:val="2"/>
          </w:tcPr>
          <w:p w14:paraId="22DE577E" w14:textId="77777777" w:rsidR="004F5618" w:rsidRPr="00214715" w:rsidRDefault="004F5618" w:rsidP="00887D98">
            <w:pPr>
              <w:pStyle w:val="af3"/>
              <w:spacing w:before="0" w:after="0"/>
              <w:jc w:val="both"/>
              <w:rPr>
                <w:sz w:val="22"/>
                <w:szCs w:val="22"/>
                <w:lang w:val="uk-UA"/>
              </w:rPr>
            </w:pPr>
            <w:r w:rsidRPr="00214715">
              <w:rPr>
                <w:sz w:val="22"/>
                <w:szCs w:val="22"/>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sidRPr="00214715">
              <w:rPr>
                <w:color w:val="000000"/>
                <w:sz w:val="22"/>
                <w:szCs w:val="22"/>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4F5618" w:rsidRPr="00214715" w14:paraId="4E80EC37" w14:textId="77777777" w:rsidTr="00CB15DE">
        <w:tc>
          <w:tcPr>
            <w:tcW w:w="2665" w:type="dxa"/>
          </w:tcPr>
          <w:p w14:paraId="18CDB2A5" w14:textId="77777777" w:rsidR="004F5618" w:rsidRPr="00214715" w:rsidRDefault="004F5618" w:rsidP="008C387E">
            <w:pPr>
              <w:rPr>
                <w:b/>
                <w:sz w:val="22"/>
                <w:szCs w:val="22"/>
              </w:rPr>
            </w:pPr>
            <w:r w:rsidRPr="00214715">
              <w:rPr>
                <w:b/>
                <w:sz w:val="22"/>
                <w:szCs w:val="22"/>
              </w:rPr>
              <w:t>Термін (строк) виставлення рахунку за спожиту електричну енергію та термін (строк) його оплати</w:t>
            </w:r>
          </w:p>
        </w:tc>
        <w:tc>
          <w:tcPr>
            <w:tcW w:w="7825" w:type="dxa"/>
            <w:gridSpan w:val="2"/>
          </w:tcPr>
          <w:p w14:paraId="264B1EC3" w14:textId="77777777" w:rsidR="004F5618" w:rsidRPr="00214715" w:rsidRDefault="004F5618" w:rsidP="007E7B45">
            <w:pPr>
              <w:pStyle w:val="ae"/>
              <w:spacing w:before="2"/>
              <w:ind w:left="5" w:right="103" w:hanging="5"/>
              <w:jc w:val="both"/>
              <w:rPr>
                <w:sz w:val="22"/>
                <w:szCs w:val="22"/>
                <w:lang w:val="uk-UA"/>
              </w:rPr>
            </w:pPr>
            <w:r w:rsidRPr="00214715">
              <w:rPr>
                <w:sz w:val="22"/>
                <w:szCs w:val="22"/>
                <w:lang w:val="uk-UA"/>
              </w:rPr>
              <w:t>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Споживачем на користь Постачальника протягом 10 робочих днів від дня отримання рахунку побутовим Споживачем, але не пізніше 20 календарного дня після закінчення розрахункового періоду.</w:t>
            </w:r>
          </w:p>
          <w:p w14:paraId="2AE7E8DF" w14:textId="77777777" w:rsidR="004F5618" w:rsidRPr="00214715" w:rsidRDefault="004F5618" w:rsidP="008C387E">
            <w:pPr>
              <w:pStyle w:val="ae"/>
              <w:spacing w:before="2"/>
              <w:ind w:left="5" w:right="103" w:hanging="5"/>
              <w:jc w:val="both"/>
              <w:rPr>
                <w:sz w:val="22"/>
                <w:szCs w:val="22"/>
                <w:lang w:val="uk-UA"/>
              </w:rPr>
            </w:pPr>
            <w:r w:rsidRPr="00214715">
              <w:rPr>
                <w:sz w:val="22"/>
                <w:szCs w:val="22"/>
                <w:lang w:val="uk-UA"/>
              </w:rPr>
              <w:t>Вартість відпущеної електричної енергії активним Споживачем зараховується на особовий рахунок такого активного Споживача до 12 числа місяця, наступного місяця за розрахунковим.</w:t>
            </w:r>
          </w:p>
          <w:p w14:paraId="1DDD782C" w14:textId="77777777" w:rsidR="004F5618" w:rsidRPr="00214715" w:rsidRDefault="004F5618" w:rsidP="008C387E">
            <w:pPr>
              <w:jc w:val="both"/>
              <w:rPr>
                <w:sz w:val="22"/>
                <w:szCs w:val="22"/>
              </w:rPr>
            </w:pPr>
            <w:r w:rsidRPr="00214715">
              <w:rPr>
                <w:sz w:val="22"/>
                <w:szCs w:val="22"/>
              </w:rPr>
              <w:t>Якщо за розрахунковий період (місяць) вартість відпущеної електричної енергії перевищує вартість відібраної електричної енергії з електричних мереж оператора системи, то різниця між вартістю відпущеної та відібраної електричної енергії зараховується на особовий рахунок активного Споживача та підлягає сплаті Постачальником до 15 числа місяця, наступного за розрахунковим.</w:t>
            </w:r>
          </w:p>
          <w:p w14:paraId="5457FC8F" w14:textId="77777777" w:rsidR="004F5618" w:rsidRPr="00214715" w:rsidRDefault="004F5618" w:rsidP="008C387E">
            <w:pPr>
              <w:jc w:val="both"/>
              <w:rPr>
                <w:color w:val="212529"/>
                <w:sz w:val="22"/>
                <w:szCs w:val="22"/>
                <w:shd w:val="clear" w:color="auto" w:fill="F8FAFC"/>
              </w:rPr>
            </w:pPr>
            <w:r w:rsidRPr="00214715">
              <w:rPr>
                <w:sz w:val="22"/>
                <w:szCs w:val="22"/>
              </w:rPr>
              <w:t xml:space="preserve">Для відшкодування витрат понесених Постачальником на користь оператора системи за припинення та відновлення постачання електричної енергії </w:t>
            </w:r>
            <w:r w:rsidR="00887D98" w:rsidRPr="00214715">
              <w:rPr>
                <w:sz w:val="22"/>
                <w:szCs w:val="22"/>
              </w:rPr>
              <w:t xml:space="preserve">активному </w:t>
            </w:r>
            <w:r w:rsidRPr="00214715">
              <w:rPr>
                <w:sz w:val="22"/>
                <w:szCs w:val="22"/>
              </w:rPr>
              <w:t xml:space="preserve">Споживачу (повторне підключення електроустановки), Постачальник складає та надає </w:t>
            </w:r>
            <w:r w:rsidR="00887D98" w:rsidRPr="00214715">
              <w:rPr>
                <w:sz w:val="22"/>
                <w:szCs w:val="22"/>
              </w:rPr>
              <w:t xml:space="preserve">активному </w:t>
            </w:r>
            <w:r w:rsidRPr="00214715">
              <w:rPr>
                <w:sz w:val="22"/>
                <w:szCs w:val="22"/>
              </w:rPr>
              <w:t xml:space="preserve">Споживачу рахунок, який </w:t>
            </w:r>
            <w:r w:rsidR="00887D98" w:rsidRPr="00214715">
              <w:rPr>
                <w:sz w:val="22"/>
                <w:szCs w:val="22"/>
              </w:rPr>
              <w:t xml:space="preserve">активний </w:t>
            </w:r>
            <w:r w:rsidRPr="00214715">
              <w:rPr>
                <w:sz w:val="22"/>
                <w:szCs w:val="22"/>
              </w:rPr>
              <w:t>Споживач має оплатити в зазначений у цьому рахунку термін.</w:t>
            </w:r>
          </w:p>
        </w:tc>
      </w:tr>
      <w:tr w:rsidR="004F5618" w:rsidRPr="00214715" w14:paraId="3ED350A6" w14:textId="77777777" w:rsidTr="00CB15DE">
        <w:tc>
          <w:tcPr>
            <w:tcW w:w="2665" w:type="dxa"/>
          </w:tcPr>
          <w:p w14:paraId="42F2D3E5" w14:textId="77777777" w:rsidR="004F5618" w:rsidRPr="00214715" w:rsidRDefault="004F5618" w:rsidP="004F5618">
            <w:pPr>
              <w:rPr>
                <w:b/>
                <w:sz w:val="22"/>
                <w:szCs w:val="22"/>
              </w:rPr>
            </w:pPr>
            <w:r w:rsidRPr="00214715">
              <w:rPr>
                <w:b/>
                <w:sz w:val="22"/>
                <w:szCs w:val="22"/>
              </w:rPr>
              <w:t xml:space="preserve">Визначення способу оплати послуг з розподілу та передачі електричної енергії </w:t>
            </w:r>
          </w:p>
        </w:tc>
        <w:tc>
          <w:tcPr>
            <w:tcW w:w="7825" w:type="dxa"/>
            <w:gridSpan w:val="2"/>
          </w:tcPr>
          <w:p w14:paraId="78B7D0D4" w14:textId="77777777" w:rsidR="004F5618" w:rsidRPr="00214715" w:rsidRDefault="004F5618" w:rsidP="004F5618">
            <w:pPr>
              <w:jc w:val="both"/>
              <w:rPr>
                <w:color w:val="212529"/>
                <w:sz w:val="22"/>
                <w:szCs w:val="22"/>
                <w:shd w:val="clear" w:color="auto" w:fill="F8FAFC"/>
              </w:rPr>
            </w:pPr>
            <w:r w:rsidRPr="00214715">
              <w:rPr>
                <w:rStyle w:val="FontStyle12"/>
              </w:rPr>
              <w:t>Вартість послуг з розподілу та передачі електричної енергії сплачуються активним споживачем через Постачальника.</w:t>
            </w:r>
          </w:p>
        </w:tc>
      </w:tr>
      <w:tr w:rsidR="004F5618" w:rsidRPr="00214715" w14:paraId="2A8AB74C" w14:textId="77777777" w:rsidTr="00CB15DE">
        <w:tc>
          <w:tcPr>
            <w:tcW w:w="2665" w:type="dxa"/>
          </w:tcPr>
          <w:p w14:paraId="4BC9BF0E" w14:textId="77777777" w:rsidR="004F5618" w:rsidRPr="00214715" w:rsidRDefault="004F5618" w:rsidP="008C387E">
            <w:pPr>
              <w:rPr>
                <w:b/>
                <w:sz w:val="22"/>
                <w:szCs w:val="22"/>
              </w:rPr>
            </w:pPr>
            <w:r w:rsidRPr="00214715">
              <w:rPr>
                <w:b/>
                <w:sz w:val="22"/>
                <w:szCs w:val="22"/>
              </w:rPr>
              <w:t>Розмір пені за порушення строку оплати або штраф</w:t>
            </w:r>
          </w:p>
        </w:tc>
        <w:tc>
          <w:tcPr>
            <w:tcW w:w="7825" w:type="dxa"/>
            <w:gridSpan w:val="2"/>
          </w:tcPr>
          <w:p w14:paraId="15B35242" w14:textId="77777777" w:rsidR="004F5618" w:rsidRPr="00214715" w:rsidRDefault="004F5618" w:rsidP="00C87702">
            <w:pPr>
              <w:jc w:val="both"/>
              <w:rPr>
                <w:sz w:val="22"/>
                <w:szCs w:val="22"/>
              </w:rPr>
            </w:pPr>
            <w:r w:rsidRPr="00214715">
              <w:rPr>
                <w:sz w:val="22"/>
                <w:szCs w:val="22"/>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 Загальний розмір сплаченої пені не може перевищувати 100% загальної суми боргу.</w:t>
            </w:r>
          </w:p>
          <w:p w14:paraId="1B675D1C" w14:textId="77777777" w:rsidR="004F5618" w:rsidRPr="00214715" w:rsidRDefault="004F5618" w:rsidP="00C87702">
            <w:pPr>
              <w:jc w:val="both"/>
              <w:rPr>
                <w:color w:val="000000"/>
                <w:sz w:val="22"/>
                <w:szCs w:val="22"/>
              </w:rPr>
            </w:pPr>
            <w:r w:rsidRPr="00214715">
              <w:rPr>
                <w:sz w:val="22"/>
                <w:szCs w:val="22"/>
              </w:rPr>
              <w:t>Сторони зобов’язані здійснювати оплату рахунків на пеню, інфляційні нарахування та 3% річних у терміни, визначені у рахунку або вимогою.</w:t>
            </w:r>
          </w:p>
          <w:p w14:paraId="676BB850" w14:textId="77777777" w:rsidR="004F5618" w:rsidRPr="00214715" w:rsidRDefault="004F5618" w:rsidP="00E57FAA">
            <w:pPr>
              <w:jc w:val="both"/>
              <w:rPr>
                <w:color w:val="212529"/>
                <w:sz w:val="22"/>
                <w:szCs w:val="22"/>
                <w:shd w:val="clear" w:color="auto" w:fill="F8FAFC"/>
              </w:rPr>
            </w:pPr>
            <w:r w:rsidRPr="00214715">
              <w:rPr>
                <w:sz w:val="22"/>
                <w:szCs w:val="22"/>
              </w:rPr>
              <w:t xml:space="preserve">У разі виявлення </w:t>
            </w:r>
            <w:proofErr w:type="spellStart"/>
            <w:r w:rsidRPr="00214715">
              <w:rPr>
                <w:sz w:val="22"/>
                <w:szCs w:val="22"/>
              </w:rPr>
              <w:t>од</w:t>
            </w:r>
            <w:r w:rsidR="00214715">
              <w:rPr>
                <w:sz w:val="22"/>
                <w:szCs w:val="22"/>
              </w:rPr>
              <w:t>н</w:t>
            </w:r>
            <w:r w:rsidRPr="00214715">
              <w:rPr>
                <w:sz w:val="22"/>
                <w:szCs w:val="22"/>
              </w:rPr>
              <w:t>омоментного</w:t>
            </w:r>
            <w:proofErr w:type="spellEnd"/>
            <w:r w:rsidRPr="00214715">
              <w:rPr>
                <w:sz w:val="22"/>
                <w:szCs w:val="22"/>
              </w:rPr>
              <w:t xml:space="preserve"> перевищення активним Споживачем дозволеної до відпуску в мережу електричної потужності </w:t>
            </w:r>
            <w:proofErr w:type="spellStart"/>
            <w:r w:rsidRPr="00214715">
              <w:rPr>
                <w:sz w:val="22"/>
                <w:szCs w:val="22"/>
              </w:rPr>
              <w:t>електропостачальник</w:t>
            </w:r>
            <w:proofErr w:type="spellEnd"/>
            <w:r w:rsidRPr="00214715">
              <w:rPr>
                <w:sz w:val="22"/>
                <w:szCs w:val="22"/>
              </w:rPr>
              <w:t xml:space="preserve"> нараховує компенсаційний платіж у зв'язку з таким перевищенням у розмірі вартості електричної енергії за відповідну годину, який сплачується активним Споживачем Постачальнику.</w:t>
            </w:r>
          </w:p>
        </w:tc>
      </w:tr>
      <w:tr w:rsidR="004F5618" w:rsidRPr="00214715" w14:paraId="714F34D2" w14:textId="77777777" w:rsidTr="00CB15DE">
        <w:tc>
          <w:tcPr>
            <w:tcW w:w="2665" w:type="dxa"/>
          </w:tcPr>
          <w:p w14:paraId="26A6971B" w14:textId="77777777" w:rsidR="004F5618" w:rsidRPr="00214715" w:rsidRDefault="004F5618" w:rsidP="008C387E">
            <w:pPr>
              <w:rPr>
                <w:b/>
                <w:sz w:val="22"/>
                <w:szCs w:val="22"/>
              </w:rPr>
            </w:pPr>
            <w:r w:rsidRPr="00214715">
              <w:rPr>
                <w:b/>
                <w:sz w:val="22"/>
                <w:szCs w:val="22"/>
              </w:rPr>
              <w:t xml:space="preserve">Зобов'язання надавати компенсації споживачу за недотримання </w:t>
            </w:r>
            <w:proofErr w:type="spellStart"/>
            <w:r w:rsidRPr="00214715">
              <w:rPr>
                <w:b/>
                <w:sz w:val="22"/>
                <w:szCs w:val="22"/>
              </w:rPr>
              <w:t>електропостачальнико</w:t>
            </w:r>
            <w:r w:rsidRPr="00214715">
              <w:rPr>
                <w:b/>
                <w:sz w:val="22"/>
                <w:szCs w:val="22"/>
              </w:rPr>
              <w:lastRenderedPageBreak/>
              <w:t>м</w:t>
            </w:r>
            <w:proofErr w:type="spellEnd"/>
            <w:r w:rsidRPr="00214715">
              <w:rPr>
                <w:b/>
                <w:sz w:val="22"/>
                <w:szCs w:val="22"/>
              </w:rPr>
              <w:t xml:space="preserve"> комерційної якості надання послуг</w:t>
            </w:r>
          </w:p>
        </w:tc>
        <w:tc>
          <w:tcPr>
            <w:tcW w:w="7825" w:type="dxa"/>
            <w:gridSpan w:val="2"/>
          </w:tcPr>
          <w:p w14:paraId="5FFFBEFF" w14:textId="77777777" w:rsidR="004F5618" w:rsidRPr="00214715" w:rsidRDefault="004F5618" w:rsidP="008C387E">
            <w:pPr>
              <w:pStyle w:val="HTML"/>
              <w:jc w:val="both"/>
              <w:rPr>
                <w:rFonts w:ascii="Times New Roman" w:eastAsia="Calibri" w:hAnsi="Times New Roman"/>
                <w:sz w:val="22"/>
                <w:szCs w:val="22"/>
                <w:lang w:val="uk-UA"/>
              </w:rPr>
            </w:pPr>
            <w:r w:rsidRPr="00214715">
              <w:rPr>
                <w:rFonts w:ascii="Times New Roman" w:eastAsia="Calibri" w:hAnsi="Times New Roman"/>
                <w:sz w:val="22"/>
                <w:szCs w:val="22"/>
                <w:lang w:val="uk-UA"/>
              </w:rPr>
              <w:lastRenderedPageBreak/>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4F5618" w:rsidRPr="00214715" w14:paraId="4C93BDF9" w14:textId="77777777" w:rsidTr="00CB15DE">
        <w:tc>
          <w:tcPr>
            <w:tcW w:w="2665" w:type="dxa"/>
          </w:tcPr>
          <w:p w14:paraId="06AA439E" w14:textId="77777777" w:rsidR="004F5618" w:rsidRPr="00214715" w:rsidRDefault="004F5618" w:rsidP="008C387E">
            <w:pPr>
              <w:rPr>
                <w:b/>
                <w:sz w:val="22"/>
                <w:szCs w:val="22"/>
              </w:rPr>
            </w:pPr>
            <w:r w:rsidRPr="00214715">
              <w:rPr>
                <w:b/>
                <w:sz w:val="22"/>
                <w:szCs w:val="22"/>
              </w:rPr>
              <w:t>Наявність або відсутність штрафу за дострокове припинення дії договору, розмір штрафу</w:t>
            </w:r>
          </w:p>
        </w:tc>
        <w:tc>
          <w:tcPr>
            <w:tcW w:w="7825" w:type="dxa"/>
            <w:gridSpan w:val="2"/>
          </w:tcPr>
          <w:p w14:paraId="4CF0CA75" w14:textId="77777777" w:rsidR="004F5618" w:rsidRPr="00214715" w:rsidRDefault="004F5618" w:rsidP="008C387E">
            <w:pPr>
              <w:pStyle w:val="HTML"/>
              <w:jc w:val="both"/>
              <w:rPr>
                <w:rFonts w:ascii="Times New Roman" w:eastAsia="Calibri" w:hAnsi="Times New Roman"/>
                <w:sz w:val="22"/>
                <w:szCs w:val="22"/>
                <w:lang w:val="uk-UA"/>
              </w:rPr>
            </w:pPr>
            <w:r w:rsidRPr="00214715">
              <w:rPr>
                <w:rFonts w:ascii="Times New Roman" w:eastAsia="Calibri" w:hAnsi="Times New Roman"/>
                <w:sz w:val="22"/>
                <w:szCs w:val="22"/>
                <w:lang w:val="uk-UA"/>
              </w:rPr>
              <w:t>Штрафні санкції за дострокове розірвання Договору за ініціативою Споживача відсутні.</w:t>
            </w:r>
          </w:p>
        </w:tc>
      </w:tr>
      <w:tr w:rsidR="004F5618" w:rsidRPr="00214715" w14:paraId="5C8F802D" w14:textId="77777777" w:rsidTr="00CB15DE">
        <w:tc>
          <w:tcPr>
            <w:tcW w:w="2665" w:type="dxa"/>
          </w:tcPr>
          <w:p w14:paraId="5AEBE0A2" w14:textId="77777777" w:rsidR="004F5618" w:rsidRPr="00214715" w:rsidRDefault="004F5618" w:rsidP="008C387E">
            <w:pPr>
              <w:rPr>
                <w:b/>
                <w:sz w:val="22"/>
                <w:szCs w:val="22"/>
              </w:rPr>
            </w:pPr>
            <w:r w:rsidRPr="00214715">
              <w:rPr>
                <w:b/>
                <w:sz w:val="22"/>
                <w:szCs w:val="22"/>
              </w:rPr>
              <w:t>Строк дії договору та умови пролонгації</w:t>
            </w:r>
          </w:p>
        </w:tc>
        <w:tc>
          <w:tcPr>
            <w:tcW w:w="7825" w:type="dxa"/>
            <w:gridSpan w:val="2"/>
          </w:tcPr>
          <w:p w14:paraId="26158543" w14:textId="2ADF2AFF" w:rsidR="004F5618" w:rsidRPr="00214715" w:rsidRDefault="0084254E" w:rsidP="004F5618">
            <w:pPr>
              <w:jc w:val="both"/>
              <w:rPr>
                <w:sz w:val="22"/>
                <w:szCs w:val="22"/>
              </w:rPr>
            </w:pPr>
            <w:r w:rsidRPr="00214715">
              <w:rPr>
                <w:sz w:val="22"/>
                <w:szCs w:val="22"/>
              </w:rPr>
              <w:t>Договір діє до 31 грудня 202</w:t>
            </w:r>
            <w:r w:rsidR="00CB15DE">
              <w:rPr>
                <w:sz w:val="22"/>
                <w:szCs w:val="22"/>
              </w:rPr>
              <w:t>6</w:t>
            </w:r>
            <w:r w:rsidR="004F5618" w:rsidRPr="00214715">
              <w:rPr>
                <w:sz w:val="22"/>
                <w:szCs w:val="22"/>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p w14:paraId="22A63016" w14:textId="7B441378" w:rsidR="00CB15DE" w:rsidRPr="00CB15DE" w:rsidRDefault="004F5618" w:rsidP="005B6E9F">
            <w:pPr>
              <w:jc w:val="both"/>
              <w:rPr>
                <w:sz w:val="22"/>
                <w:szCs w:val="22"/>
              </w:rPr>
            </w:pPr>
            <w:r w:rsidRPr="00214715">
              <w:rPr>
                <w:rStyle w:val="FontStyle12"/>
              </w:rPr>
              <w:t xml:space="preserve">Керуючись ч. 3 ст. 631 Цивільного кодексу України, Сторони домовились, що умови даного Договору застосовуються до відносин між Сторонами, які виникли до укладання Договору, з </w:t>
            </w:r>
            <w:r w:rsidR="00066751" w:rsidRPr="00214715">
              <w:rPr>
                <w:rStyle w:val="FontStyle12"/>
              </w:rPr>
              <w:t>«</w:t>
            </w:r>
            <w:r w:rsidRPr="00214715">
              <w:rPr>
                <w:rStyle w:val="FontStyle12"/>
              </w:rPr>
              <w:t>____</w:t>
            </w:r>
            <w:r w:rsidR="00066751" w:rsidRPr="00214715">
              <w:rPr>
                <w:rStyle w:val="FontStyle12"/>
              </w:rPr>
              <w:t>»</w:t>
            </w:r>
            <w:r w:rsidRPr="00214715">
              <w:rPr>
                <w:rStyle w:val="FontStyle12"/>
              </w:rPr>
              <w:t>______________ 20____ року.</w:t>
            </w:r>
          </w:p>
        </w:tc>
      </w:tr>
      <w:tr w:rsidR="004F5618" w:rsidRPr="00214715" w14:paraId="1372062A" w14:textId="77777777" w:rsidTr="00CB15DE">
        <w:tc>
          <w:tcPr>
            <w:tcW w:w="2665" w:type="dxa"/>
          </w:tcPr>
          <w:p w14:paraId="0835236E" w14:textId="77777777" w:rsidR="004F5618" w:rsidRPr="00214715" w:rsidRDefault="004F5618" w:rsidP="008C387E">
            <w:pPr>
              <w:rPr>
                <w:b/>
                <w:sz w:val="22"/>
                <w:szCs w:val="22"/>
              </w:rPr>
            </w:pPr>
            <w:r w:rsidRPr="00214715">
              <w:rPr>
                <w:b/>
                <w:sz w:val="22"/>
                <w:szCs w:val="22"/>
              </w:rPr>
              <w:t>Урахування пільг, субсидій</w:t>
            </w:r>
          </w:p>
        </w:tc>
        <w:tc>
          <w:tcPr>
            <w:tcW w:w="7825" w:type="dxa"/>
            <w:gridSpan w:val="2"/>
          </w:tcPr>
          <w:p w14:paraId="799CE7B5" w14:textId="77777777" w:rsidR="004F5618" w:rsidRPr="00214715" w:rsidRDefault="004F5618" w:rsidP="00F32DF4">
            <w:pPr>
              <w:jc w:val="both"/>
              <w:rPr>
                <w:rFonts w:eastAsia="Calibri"/>
                <w:sz w:val="22"/>
                <w:szCs w:val="22"/>
              </w:rPr>
            </w:pPr>
            <w:r w:rsidRPr="00214715">
              <w:rPr>
                <w:sz w:val="22"/>
                <w:szCs w:val="22"/>
              </w:rPr>
              <w:t>Пільги, субсидії надаються у розмірі та порядку, визначеному чинним законодавством України.</w:t>
            </w:r>
          </w:p>
        </w:tc>
      </w:tr>
      <w:tr w:rsidR="004F5618" w:rsidRPr="00214715" w14:paraId="6F18374C" w14:textId="77777777" w:rsidTr="00CB15DE">
        <w:tc>
          <w:tcPr>
            <w:tcW w:w="2665" w:type="dxa"/>
          </w:tcPr>
          <w:p w14:paraId="18633308" w14:textId="77777777" w:rsidR="004F5618" w:rsidRPr="00214715" w:rsidRDefault="004F5618" w:rsidP="008C387E">
            <w:pPr>
              <w:rPr>
                <w:b/>
                <w:sz w:val="22"/>
                <w:szCs w:val="22"/>
              </w:rPr>
            </w:pPr>
            <w:r w:rsidRPr="00214715">
              <w:rPr>
                <w:b/>
                <w:sz w:val="22"/>
                <w:szCs w:val="22"/>
              </w:rPr>
              <w:t>Можливість постачання захищеним споживачам</w:t>
            </w:r>
          </w:p>
        </w:tc>
        <w:tc>
          <w:tcPr>
            <w:tcW w:w="7825" w:type="dxa"/>
            <w:gridSpan w:val="2"/>
          </w:tcPr>
          <w:p w14:paraId="30A96F1B" w14:textId="77777777" w:rsidR="004F5618" w:rsidRPr="00214715" w:rsidRDefault="004F5618" w:rsidP="00F32DF4">
            <w:pPr>
              <w:jc w:val="both"/>
              <w:rPr>
                <w:sz w:val="22"/>
                <w:szCs w:val="22"/>
              </w:rPr>
            </w:pPr>
            <w:r w:rsidRPr="00214715">
              <w:rPr>
                <w:sz w:val="22"/>
                <w:szCs w:val="22"/>
              </w:rPr>
              <w:t xml:space="preserve">Постачання електричної енергії здійснюється відповідно до Порядку забезпечення постачання електричної енергії захищеним споживачам, затвердженого </w:t>
            </w:r>
            <w:r w:rsidR="00F32DF4" w:rsidRPr="00214715">
              <w:rPr>
                <w:sz w:val="22"/>
                <w:szCs w:val="22"/>
              </w:rPr>
              <w:t>п</w:t>
            </w:r>
            <w:r w:rsidRPr="00214715">
              <w:rPr>
                <w:sz w:val="22"/>
                <w:szCs w:val="22"/>
              </w:rPr>
              <w:t>остановою Кабінету Міністрів України від 27.12.2018</w:t>
            </w:r>
            <w:r w:rsidR="00F32DF4" w:rsidRPr="00214715">
              <w:rPr>
                <w:sz w:val="22"/>
                <w:szCs w:val="22"/>
              </w:rPr>
              <w:t xml:space="preserve"> </w:t>
            </w:r>
            <w:r w:rsidRPr="00214715">
              <w:rPr>
                <w:sz w:val="22"/>
                <w:szCs w:val="22"/>
              </w:rPr>
              <w:t>№1209 зі змінами.</w:t>
            </w:r>
          </w:p>
        </w:tc>
      </w:tr>
      <w:tr w:rsidR="004F5618" w:rsidRPr="00214715" w14:paraId="10059A5F" w14:textId="77777777" w:rsidTr="00CB15DE">
        <w:tc>
          <w:tcPr>
            <w:tcW w:w="2665" w:type="dxa"/>
          </w:tcPr>
          <w:p w14:paraId="0F0E4C4F" w14:textId="77777777" w:rsidR="004F5618" w:rsidRPr="00214715" w:rsidRDefault="004F5618" w:rsidP="00964A68">
            <w:pPr>
              <w:pStyle w:val="Style5"/>
              <w:widowControl/>
              <w:spacing w:line="240" w:lineRule="auto"/>
              <w:jc w:val="both"/>
              <w:rPr>
                <w:b/>
                <w:sz w:val="22"/>
                <w:szCs w:val="22"/>
                <w:lang w:val="uk-UA"/>
              </w:rPr>
            </w:pPr>
            <w:r w:rsidRPr="00214715">
              <w:rPr>
                <w:rFonts w:eastAsia="Times New Roman"/>
                <w:b/>
                <w:bCs/>
                <w:sz w:val="22"/>
                <w:szCs w:val="22"/>
                <w:bdr w:val="none" w:sz="0" w:space="0" w:color="auto" w:frame="1"/>
                <w:lang w:val="uk-UA" w:eastAsia="uk-UA"/>
              </w:rPr>
              <w:t>Електронний документообіг</w:t>
            </w:r>
          </w:p>
        </w:tc>
        <w:tc>
          <w:tcPr>
            <w:tcW w:w="7825" w:type="dxa"/>
            <w:gridSpan w:val="2"/>
            <w:vAlign w:val="center"/>
          </w:tcPr>
          <w:p w14:paraId="3292232E" w14:textId="77777777" w:rsidR="004F5618" w:rsidRPr="00214715" w:rsidRDefault="004F5618" w:rsidP="00964A68">
            <w:pPr>
              <w:jc w:val="both"/>
              <w:textAlignment w:val="baseline"/>
              <w:rPr>
                <w:sz w:val="22"/>
                <w:szCs w:val="22"/>
              </w:rPr>
            </w:pPr>
            <w:r w:rsidRPr="00214715">
              <w:rPr>
                <w:sz w:val="22"/>
                <w:szCs w:val="22"/>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14:paraId="2B5C6332" w14:textId="77777777" w:rsidR="004F5618" w:rsidRPr="00214715" w:rsidRDefault="004F5618" w:rsidP="00964A68">
            <w:pPr>
              <w:jc w:val="both"/>
              <w:textAlignment w:val="baseline"/>
              <w:rPr>
                <w:sz w:val="22"/>
                <w:szCs w:val="22"/>
              </w:rPr>
            </w:pPr>
            <w:r w:rsidRPr="00214715">
              <w:rPr>
                <w:sz w:val="22"/>
                <w:szCs w:val="22"/>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14:paraId="12563395" w14:textId="77777777" w:rsidR="004F5618" w:rsidRPr="00214715" w:rsidRDefault="004F5618" w:rsidP="00E57FAA">
            <w:pPr>
              <w:jc w:val="both"/>
              <w:textAlignment w:val="baseline"/>
              <w:rPr>
                <w:sz w:val="22"/>
                <w:szCs w:val="22"/>
              </w:rPr>
            </w:pPr>
            <w:r w:rsidRPr="00214715">
              <w:rPr>
                <w:sz w:val="22"/>
                <w:szCs w:val="22"/>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4F5618" w:rsidRPr="00214715" w14:paraId="7BBDE9E7" w14:textId="77777777" w:rsidTr="00CB15DE">
        <w:tc>
          <w:tcPr>
            <w:tcW w:w="2665" w:type="dxa"/>
          </w:tcPr>
          <w:p w14:paraId="41FFEDAD" w14:textId="77777777" w:rsidR="004F5618" w:rsidRPr="00214715" w:rsidRDefault="004F5618" w:rsidP="00274329">
            <w:pPr>
              <w:pStyle w:val="Style5"/>
              <w:widowControl/>
              <w:spacing w:line="240" w:lineRule="auto"/>
              <w:jc w:val="left"/>
              <w:rPr>
                <w:b/>
                <w:sz w:val="22"/>
                <w:szCs w:val="22"/>
                <w:lang w:val="uk-UA"/>
              </w:rPr>
            </w:pPr>
            <w:r w:rsidRPr="00214715">
              <w:rPr>
                <w:b/>
                <w:sz w:val="22"/>
                <w:szCs w:val="22"/>
                <w:lang w:val="uk-UA"/>
              </w:rPr>
              <w:t>Інші умови</w:t>
            </w:r>
          </w:p>
        </w:tc>
        <w:tc>
          <w:tcPr>
            <w:tcW w:w="7825" w:type="dxa"/>
            <w:gridSpan w:val="2"/>
          </w:tcPr>
          <w:p w14:paraId="124DE469" w14:textId="77777777" w:rsidR="004F5618" w:rsidRPr="00214715" w:rsidRDefault="004F5618" w:rsidP="00F32DF4">
            <w:pPr>
              <w:pStyle w:val="Style7"/>
              <w:widowControl/>
              <w:tabs>
                <w:tab w:val="left" w:pos="350"/>
              </w:tabs>
              <w:spacing w:line="240" w:lineRule="auto"/>
              <w:ind w:left="10" w:hanging="10"/>
              <w:jc w:val="both"/>
              <w:rPr>
                <w:rStyle w:val="FontStyle12"/>
                <w:lang w:val="uk-UA" w:eastAsia="uk-UA"/>
              </w:rPr>
            </w:pPr>
            <w:r w:rsidRPr="00214715">
              <w:rPr>
                <w:rStyle w:val="FontStyle12"/>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14:paraId="51404C76" w14:textId="77777777" w:rsidR="004F5618" w:rsidRPr="00214715" w:rsidRDefault="004F5618" w:rsidP="00F32DF4">
            <w:pPr>
              <w:pStyle w:val="Style6"/>
              <w:widowControl/>
              <w:numPr>
                <w:ilvl w:val="0"/>
                <w:numId w:val="10"/>
              </w:numPr>
              <w:tabs>
                <w:tab w:val="left" w:pos="350"/>
              </w:tabs>
              <w:spacing w:line="240" w:lineRule="auto"/>
              <w:ind w:left="315" w:hanging="283"/>
              <w:jc w:val="both"/>
              <w:rPr>
                <w:rStyle w:val="FontStyle12"/>
                <w:lang w:val="uk-UA"/>
              </w:rPr>
            </w:pPr>
            <w:r w:rsidRPr="00214715">
              <w:rPr>
                <w:rStyle w:val="FontStyle12"/>
                <w:lang w:val="uk-UA"/>
              </w:rPr>
              <w:t>через особистий кабінет на офіційному сайті Постачальника у мережі Інтернет;</w:t>
            </w:r>
          </w:p>
          <w:p w14:paraId="2AC22D2D" w14:textId="77777777" w:rsidR="004F5618" w:rsidRPr="00214715" w:rsidRDefault="004F5618" w:rsidP="00F32DF4">
            <w:pPr>
              <w:pStyle w:val="Style6"/>
              <w:widowControl/>
              <w:numPr>
                <w:ilvl w:val="0"/>
                <w:numId w:val="10"/>
              </w:numPr>
              <w:tabs>
                <w:tab w:val="left" w:pos="350"/>
              </w:tabs>
              <w:spacing w:line="240" w:lineRule="auto"/>
              <w:ind w:left="315" w:hanging="283"/>
              <w:jc w:val="both"/>
              <w:rPr>
                <w:rStyle w:val="FontStyle12"/>
                <w:lang w:val="uk-UA"/>
              </w:rPr>
            </w:pPr>
            <w:r w:rsidRPr="00214715">
              <w:rPr>
                <w:rStyle w:val="FontStyle12"/>
                <w:lang w:val="uk-UA"/>
              </w:rPr>
              <w:t>засобами електронного зв'язку на електронну адресу, вказану у заяві-приєднанні до умов Договору;</w:t>
            </w:r>
          </w:p>
          <w:p w14:paraId="764BD6CF" w14:textId="77777777" w:rsidR="004F5618" w:rsidRPr="00214715" w:rsidRDefault="004F5618" w:rsidP="00F32DF4">
            <w:pPr>
              <w:pStyle w:val="Style6"/>
              <w:widowControl/>
              <w:numPr>
                <w:ilvl w:val="0"/>
                <w:numId w:val="10"/>
              </w:numPr>
              <w:tabs>
                <w:tab w:val="left" w:pos="350"/>
              </w:tabs>
              <w:spacing w:line="240" w:lineRule="auto"/>
              <w:ind w:left="315" w:hanging="283"/>
              <w:jc w:val="both"/>
              <w:rPr>
                <w:rStyle w:val="FontStyle12"/>
                <w:lang w:val="uk-UA" w:eastAsia="uk-UA"/>
              </w:rPr>
            </w:pPr>
            <w:r w:rsidRPr="00214715">
              <w:rPr>
                <w:rStyle w:val="FontStyle12"/>
                <w:lang w:val="uk-UA" w:eastAsia="uk-UA"/>
              </w:rPr>
              <w:t>СМС-повідомленням на номер, зазначений у заяві-приєднанні до умов Договору;</w:t>
            </w:r>
          </w:p>
          <w:p w14:paraId="0A83C234" w14:textId="3A18C062" w:rsidR="004F5618" w:rsidRPr="00214715" w:rsidRDefault="00F32DF4" w:rsidP="00E26ADB">
            <w:pPr>
              <w:pStyle w:val="Style6"/>
              <w:widowControl/>
              <w:numPr>
                <w:ilvl w:val="0"/>
                <w:numId w:val="10"/>
              </w:numPr>
              <w:tabs>
                <w:tab w:val="left" w:pos="350"/>
              </w:tabs>
              <w:spacing w:line="240" w:lineRule="auto"/>
              <w:ind w:left="315" w:hanging="283"/>
              <w:jc w:val="both"/>
              <w:rPr>
                <w:strike/>
                <w:color w:val="000000"/>
                <w:sz w:val="22"/>
                <w:szCs w:val="22"/>
              </w:rPr>
            </w:pPr>
            <w:r w:rsidRPr="00214715">
              <w:rPr>
                <w:rStyle w:val="FontStyle12"/>
                <w:lang w:val="uk-UA" w:eastAsia="uk-UA"/>
              </w:rPr>
              <w:t>у</w:t>
            </w:r>
            <w:r w:rsidR="004F5618" w:rsidRPr="00214715">
              <w:rPr>
                <w:rStyle w:val="FontStyle12"/>
                <w:lang w:val="uk-UA" w:eastAsia="uk-UA"/>
              </w:rPr>
              <w:t xml:space="preserve"> центрах обслуговування споживачів</w:t>
            </w:r>
            <w:r w:rsidR="00E26ADB">
              <w:rPr>
                <w:rStyle w:val="FontStyle12"/>
                <w:lang w:val="uk-UA" w:eastAsia="uk-UA"/>
              </w:rPr>
              <w:t xml:space="preserve"> </w:t>
            </w:r>
            <w:proofErr w:type="spellStart"/>
            <w:r w:rsidR="004F5618" w:rsidRPr="00214715">
              <w:rPr>
                <w:rStyle w:val="FontStyle12"/>
              </w:rPr>
              <w:t>тощо</w:t>
            </w:r>
            <w:proofErr w:type="spellEnd"/>
            <w:r w:rsidR="004F5618" w:rsidRPr="00214715">
              <w:rPr>
                <w:rStyle w:val="FontStyle12"/>
              </w:rPr>
              <w:t>.</w:t>
            </w:r>
          </w:p>
        </w:tc>
      </w:tr>
      <w:tr w:rsidR="004906E9" w:rsidRPr="00214715" w14:paraId="6A1BC624" w14:textId="77777777" w:rsidTr="00CB15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66" w:type="dxa"/>
            <w:gridSpan w:val="2"/>
          </w:tcPr>
          <w:p w14:paraId="3FC338C8" w14:textId="77777777" w:rsidR="00F32DF4" w:rsidRPr="00214715" w:rsidRDefault="00F32DF4" w:rsidP="004906E9">
            <w:pPr>
              <w:rPr>
                <w:b/>
                <w:sz w:val="22"/>
                <w:szCs w:val="22"/>
              </w:rPr>
            </w:pPr>
          </w:p>
          <w:p w14:paraId="3F661FDB" w14:textId="77777777" w:rsidR="004906E9" w:rsidRPr="00214715" w:rsidRDefault="004906E9" w:rsidP="004906E9">
            <w:pPr>
              <w:rPr>
                <w:b/>
                <w:sz w:val="22"/>
                <w:szCs w:val="22"/>
              </w:rPr>
            </w:pPr>
            <w:r w:rsidRPr="00214715">
              <w:rPr>
                <w:b/>
                <w:sz w:val="22"/>
                <w:szCs w:val="22"/>
              </w:rPr>
              <w:t>Постачальник універсальних послуг:</w:t>
            </w:r>
          </w:p>
          <w:p w14:paraId="4BE0EE2C" w14:textId="77777777" w:rsidR="004906E9" w:rsidRPr="00214715" w:rsidRDefault="004906E9" w:rsidP="004906E9">
            <w:pPr>
              <w:rPr>
                <w:b/>
                <w:sz w:val="22"/>
                <w:szCs w:val="22"/>
              </w:rPr>
            </w:pPr>
            <w:r w:rsidRPr="00214715">
              <w:rPr>
                <w:b/>
                <w:sz w:val="22"/>
                <w:szCs w:val="22"/>
              </w:rPr>
              <w:t xml:space="preserve">ТОВ </w:t>
            </w:r>
            <w:r w:rsidR="00066751" w:rsidRPr="00214715">
              <w:rPr>
                <w:b/>
                <w:sz w:val="22"/>
                <w:szCs w:val="22"/>
              </w:rPr>
              <w:t>«</w:t>
            </w:r>
            <w:r w:rsidRPr="00214715">
              <w:rPr>
                <w:b/>
                <w:sz w:val="22"/>
                <w:szCs w:val="22"/>
              </w:rPr>
              <w:t>ЕНЕРА ВІННИЦЯ</w:t>
            </w:r>
            <w:r w:rsidR="00066751" w:rsidRPr="00214715">
              <w:rPr>
                <w:b/>
                <w:sz w:val="22"/>
                <w:szCs w:val="22"/>
              </w:rPr>
              <w:t>»</w:t>
            </w:r>
          </w:p>
          <w:p w14:paraId="0F1DF11E" w14:textId="77777777" w:rsidR="00F32DF4" w:rsidRPr="00214715" w:rsidRDefault="00F32DF4" w:rsidP="004906E9">
            <w:pPr>
              <w:rPr>
                <w:b/>
                <w:sz w:val="22"/>
                <w:szCs w:val="22"/>
              </w:rPr>
            </w:pPr>
          </w:p>
          <w:p w14:paraId="0AB7CB4B" w14:textId="77777777" w:rsidR="00F32DF4" w:rsidRPr="00214715" w:rsidRDefault="00F32DF4" w:rsidP="004906E9">
            <w:pPr>
              <w:rPr>
                <w:b/>
                <w:sz w:val="22"/>
                <w:szCs w:val="22"/>
              </w:rPr>
            </w:pPr>
          </w:p>
          <w:p w14:paraId="47FEA2FC" w14:textId="77777777" w:rsidR="004906E9" w:rsidRDefault="004906E9" w:rsidP="004906E9">
            <w:pPr>
              <w:rPr>
                <w:b/>
                <w:color w:val="000000"/>
                <w:sz w:val="22"/>
                <w:szCs w:val="22"/>
              </w:rPr>
            </w:pPr>
            <w:r w:rsidRPr="00214715">
              <w:rPr>
                <w:b/>
                <w:color w:val="000000"/>
                <w:sz w:val="22"/>
                <w:szCs w:val="22"/>
              </w:rPr>
              <w:t>_________________ ______________</w:t>
            </w:r>
          </w:p>
          <w:p w14:paraId="0EBF73DE" w14:textId="77777777" w:rsidR="004755F9" w:rsidRPr="00214715" w:rsidRDefault="004755F9" w:rsidP="004906E9">
            <w:pPr>
              <w:rPr>
                <w:b/>
                <w:sz w:val="22"/>
                <w:szCs w:val="22"/>
              </w:rPr>
            </w:pPr>
          </w:p>
        </w:tc>
        <w:tc>
          <w:tcPr>
            <w:tcW w:w="5124" w:type="dxa"/>
          </w:tcPr>
          <w:p w14:paraId="61CCC8B7" w14:textId="77777777" w:rsidR="00F32DF4" w:rsidRPr="00214715" w:rsidRDefault="00F32DF4" w:rsidP="004906E9">
            <w:pPr>
              <w:rPr>
                <w:b/>
                <w:color w:val="000000"/>
                <w:sz w:val="22"/>
                <w:szCs w:val="22"/>
              </w:rPr>
            </w:pPr>
          </w:p>
          <w:p w14:paraId="083CEFBF" w14:textId="77777777" w:rsidR="004906E9" w:rsidRPr="00214715" w:rsidRDefault="004906E9" w:rsidP="004906E9">
            <w:pPr>
              <w:rPr>
                <w:b/>
                <w:color w:val="000000"/>
                <w:sz w:val="22"/>
                <w:szCs w:val="22"/>
              </w:rPr>
            </w:pPr>
            <w:r w:rsidRPr="00214715">
              <w:rPr>
                <w:b/>
                <w:color w:val="000000"/>
                <w:sz w:val="22"/>
                <w:szCs w:val="22"/>
              </w:rPr>
              <w:t>Споживач (Активний споживач):</w:t>
            </w:r>
          </w:p>
          <w:p w14:paraId="24C62F01" w14:textId="77777777" w:rsidR="004906E9" w:rsidRPr="00214715" w:rsidRDefault="004906E9" w:rsidP="004906E9">
            <w:pPr>
              <w:rPr>
                <w:b/>
                <w:color w:val="000000"/>
                <w:sz w:val="22"/>
                <w:szCs w:val="22"/>
              </w:rPr>
            </w:pPr>
          </w:p>
          <w:p w14:paraId="6206112D" w14:textId="77777777" w:rsidR="004906E9" w:rsidRPr="00214715" w:rsidRDefault="004906E9" w:rsidP="004906E9">
            <w:pPr>
              <w:rPr>
                <w:b/>
                <w:color w:val="000000"/>
                <w:sz w:val="22"/>
                <w:szCs w:val="22"/>
              </w:rPr>
            </w:pPr>
          </w:p>
          <w:p w14:paraId="1DCDE70F" w14:textId="77777777" w:rsidR="00F32DF4" w:rsidRPr="00214715" w:rsidRDefault="00F32DF4" w:rsidP="004906E9">
            <w:pPr>
              <w:rPr>
                <w:b/>
                <w:color w:val="000000"/>
                <w:sz w:val="22"/>
                <w:szCs w:val="22"/>
              </w:rPr>
            </w:pPr>
          </w:p>
          <w:p w14:paraId="7F25D9A7" w14:textId="77777777" w:rsidR="004906E9" w:rsidRPr="00214715" w:rsidRDefault="004906E9" w:rsidP="004906E9">
            <w:pPr>
              <w:rPr>
                <w:b/>
                <w:sz w:val="22"/>
                <w:szCs w:val="22"/>
              </w:rPr>
            </w:pPr>
            <w:r w:rsidRPr="00214715">
              <w:rPr>
                <w:b/>
                <w:color w:val="000000"/>
                <w:sz w:val="22"/>
                <w:szCs w:val="22"/>
              </w:rPr>
              <w:t>_________________ ______________</w:t>
            </w:r>
          </w:p>
        </w:tc>
      </w:tr>
    </w:tbl>
    <w:p w14:paraId="468D3143" w14:textId="77777777" w:rsidR="0059539C" w:rsidRPr="00214715" w:rsidRDefault="0059539C" w:rsidP="00F32DF4">
      <w:pPr>
        <w:rPr>
          <w:sz w:val="22"/>
          <w:szCs w:val="22"/>
        </w:rPr>
      </w:pPr>
    </w:p>
    <w:sectPr w:rsidR="0059539C" w:rsidRPr="00214715" w:rsidSect="00F32DF4">
      <w:headerReference w:type="default" r:id="rId8"/>
      <w:pgSz w:w="11900" w:h="16840"/>
      <w:pgMar w:top="567" w:right="567" w:bottom="567" w:left="1134" w:header="284"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634FB" w14:textId="77777777" w:rsidR="003F0D33" w:rsidRDefault="003F0D33" w:rsidP="00F32DF4">
      <w:r>
        <w:separator/>
      </w:r>
    </w:p>
  </w:endnote>
  <w:endnote w:type="continuationSeparator" w:id="0">
    <w:p w14:paraId="5468DCB1" w14:textId="77777777" w:rsidR="003F0D33" w:rsidRDefault="003F0D33" w:rsidP="00F32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Microsoft YaHei"/>
    <w:charset w:val="00"/>
    <w:family w:val="swiss"/>
    <w:pitch w:val="variable"/>
    <w:sig w:usb0="00000001" w:usb1="00000000" w:usb2="00000000" w:usb3="00000000" w:csb0="00000005"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4AB51" w14:textId="77777777" w:rsidR="003F0D33" w:rsidRDefault="003F0D33" w:rsidP="00F32DF4">
      <w:r>
        <w:separator/>
      </w:r>
    </w:p>
  </w:footnote>
  <w:footnote w:type="continuationSeparator" w:id="0">
    <w:p w14:paraId="41AC23EB" w14:textId="77777777" w:rsidR="003F0D33" w:rsidRDefault="003F0D33" w:rsidP="00F32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7FAC2" w14:textId="77777777" w:rsidR="00F32DF4" w:rsidRPr="00F32DF4" w:rsidRDefault="00F32DF4">
    <w:pPr>
      <w:pStyle w:val="af6"/>
      <w:jc w:val="center"/>
      <w:rPr>
        <w:sz w:val="20"/>
        <w:szCs w:val="20"/>
      </w:rPr>
    </w:pPr>
    <w:r w:rsidRPr="00F32DF4">
      <w:rPr>
        <w:sz w:val="20"/>
        <w:szCs w:val="20"/>
      </w:rPr>
      <w:fldChar w:fldCharType="begin"/>
    </w:r>
    <w:r w:rsidRPr="00F32DF4">
      <w:rPr>
        <w:sz w:val="20"/>
        <w:szCs w:val="20"/>
      </w:rPr>
      <w:instrText>PAGE   \* MERGEFORMAT</w:instrText>
    </w:r>
    <w:r w:rsidRPr="00F32DF4">
      <w:rPr>
        <w:sz w:val="20"/>
        <w:szCs w:val="20"/>
      </w:rPr>
      <w:fldChar w:fldCharType="separate"/>
    </w:r>
    <w:r w:rsidR="00556D62">
      <w:rPr>
        <w:noProof/>
        <w:sz w:val="20"/>
        <w:szCs w:val="20"/>
      </w:rPr>
      <w:t>4</w:t>
    </w:r>
    <w:r w:rsidRPr="00F32DF4">
      <w:rPr>
        <w:sz w:val="20"/>
        <w:szCs w:val="20"/>
      </w:rPr>
      <w:fldChar w:fldCharType="end"/>
    </w:r>
  </w:p>
  <w:p w14:paraId="2E5BC79C" w14:textId="77777777" w:rsidR="00F32DF4" w:rsidRDefault="00F32DF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745"/>
    <w:multiLevelType w:val="hybridMultilevel"/>
    <w:tmpl w:val="E166B272"/>
    <w:lvl w:ilvl="0" w:tplc="1ACC7A8C">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F79D5"/>
    <w:multiLevelType w:val="hybridMultilevel"/>
    <w:tmpl w:val="10C0D350"/>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D55ACE"/>
    <w:multiLevelType w:val="hybridMultilevel"/>
    <w:tmpl w:val="D49C25AE"/>
    <w:lvl w:ilvl="0" w:tplc="8CE009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5B13AB"/>
    <w:multiLevelType w:val="hybridMultilevel"/>
    <w:tmpl w:val="66B24F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A1D2137"/>
    <w:multiLevelType w:val="hybridMultilevel"/>
    <w:tmpl w:val="601A2C1E"/>
    <w:lvl w:ilvl="0" w:tplc="B4DCDDE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43512C4D"/>
    <w:multiLevelType w:val="hybridMultilevel"/>
    <w:tmpl w:val="2B70D260"/>
    <w:lvl w:ilvl="0" w:tplc="FD0AEC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E2F29A4"/>
    <w:multiLevelType w:val="hybridMultilevel"/>
    <w:tmpl w:val="CC1E156E"/>
    <w:lvl w:ilvl="0" w:tplc="1E7259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A97A8F"/>
    <w:multiLevelType w:val="hybridMultilevel"/>
    <w:tmpl w:val="08B69966"/>
    <w:lvl w:ilvl="0" w:tplc="53F67E62">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68272A"/>
    <w:multiLevelType w:val="hybridMultilevel"/>
    <w:tmpl w:val="5A5843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753962A8"/>
    <w:multiLevelType w:val="hybridMultilevel"/>
    <w:tmpl w:val="4E9E686A"/>
    <w:lvl w:ilvl="0" w:tplc="8918D27A">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0520958">
    <w:abstractNumId w:val="7"/>
  </w:num>
  <w:num w:numId="2" w16cid:durableId="782310980">
    <w:abstractNumId w:val="9"/>
  </w:num>
  <w:num w:numId="3" w16cid:durableId="1228373036">
    <w:abstractNumId w:val="2"/>
  </w:num>
  <w:num w:numId="4" w16cid:durableId="151407407">
    <w:abstractNumId w:val="6"/>
  </w:num>
  <w:num w:numId="5" w16cid:durableId="233201022">
    <w:abstractNumId w:val="11"/>
  </w:num>
  <w:num w:numId="6" w16cid:durableId="1650205873">
    <w:abstractNumId w:val="8"/>
  </w:num>
  <w:num w:numId="7" w16cid:durableId="1617445432">
    <w:abstractNumId w:val="0"/>
  </w:num>
  <w:num w:numId="8" w16cid:durableId="433287432">
    <w:abstractNumId w:val="3"/>
  </w:num>
  <w:num w:numId="9" w16cid:durableId="9375172">
    <w:abstractNumId w:val="5"/>
  </w:num>
  <w:num w:numId="10" w16cid:durableId="1402024996">
    <w:abstractNumId w:val="10"/>
  </w:num>
  <w:num w:numId="11" w16cid:durableId="405299094">
    <w:abstractNumId w:val="4"/>
  </w:num>
  <w:num w:numId="12" w16cid:durableId="1129201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15508"/>
    <w:rsid w:val="00016D34"/>
    <w:rsid w:val="0002026A"/>
    <w:rsid w:val="00024F68"/>
    <w:rsid w:val="00027035"/>
    <w:rsid w:val="00033D16"/>
    <w:rsid w:val="00053930"/>
    <w:rsid w:val="00061199"/>
    <w:rsid w:val="00066751"/>
    <w:rsid w:val="000B62EF"/>
    <w:rsid w:val="000C6CD0"/>
    <w:rsid w:val="000D598A"/>
    <w:rsid w:val="000D7D45"/>
    <w:rsid w:val="000E05EC"/>
    <w:rsid w:val="000F472E"/>
    <w:rsid w:val="001015DA"/>
    <w:rsid w:val="00101F99"/>
    <w:rsid w:val="00102EFE"/>
    <w:rsid w:val="00116D1B"/>
    <w:rsid w:val="00117273"/>
    <w:rsid w:val="001225BC"/>
    <w:rsid w:val="00130D86"/>
    <w:rsid w:val="00135AFF"/>
    <w:rsid w:val="00141AAF"/>
    <w:rsid w:val="001540ED"/>
    <w:rsid w:val="00163BF3"/>
    <w:rsid w:val="001672E2"/>
    <w:rsid w:val="00181549"/>
    <w:rsid w:val="00193DB9"/>
    <w:rsid w:val="001A0273"/>
    <w:rsid w:val="001A08D1"/>
    <w:rsid w:val="001B3217"/>
    <w:rsid w:val="001B7FB7"/>
    <w:rsid w:val="001E097C"/>
    <w:rsid w:val="001E2CC4"/>
    <w:rsid w:val="001F0CB6"/>
    <w:rsid w:val="00213A0E"/>
    <w:rsid w:val="00214715"/>
    <w:rsid w:val="00222E97"/>
    <w:rsid w:val="00223A57"/>
    <w:rsid w:val="00225801"/>
    <w:rsid w:val="00230516"/>
    <w:rsid w:val="00233EB8"/>
    <w:rsid w:val="002356FB"/>
    <w:rsid w:val="0025342D"/>
    <w:rsid w:val="00274329"/>
    <w:rsid w:val="00282F05"/>
    <w:rsid w:val="002B3185"/>
    <w:rsid w:val="002B5598"/>
    <w:rsid w:val="002C2525"/>
    <w:rsid w:val="002F221E"/>
    <w:rsid w:val="0030204F"/>
    <w:rsid w:val="00316A05"/>
    <w:rsid w:val="00326CB2"/>
    <w:rsid w:val="00343566"/>
    <w:rsid w:val="00346E1E"/>
    <w:rsid w:val="00351534"/>
    <w:rsid w:val="003545F1"/>
    <w:rsid w:val="003737A6"/>
    <w:rsid w:val="003747D3"/>
    <w:rsid w:val="00382F8A"/>
    <w:rsid w:val="00387CC3"/>
    <w:rsid w:val="00395311"/>
    <w:rsid w:val="003A19B6"/>
    <w:rsid w:val="003A4D29"/>
    <w:rsid w:val="003B4182"/>
    <w:rsid w:val="003C2083"/>
    <w:rsid w:val="003C2F2D"/>
    <w:rsid w:val="003C645B"/>
    <w:rsid w:val="003C7171"/>
    <w:rsid w:val="003D45BE"/>
    <w:rsid w:val="003D4C15"/>
    <w:rsid w:val="003D7A95"/>
    <w:rsid w:val="003F0D33"/>
    <w:rsid w:val="003F2825"/>
    <w:rsid w:val="003F4E9E"/>
    <w:rsid w:val="004272F7"/>
    <w:rsid w:val="00446A2C"/>
    <w:rsid w:val="00446E31"/>
    <w:rsid w:val="00447154"/>
    <w:rsid w:val="00451029"/>
    <w:rsid w:val="004755F9"/>
    <w:rsid w:val="004906E9"/>
    <w:rsid w:val="00493E95"/>
    <w:rsid w:val="004A45BA"/>
    <w:rsid w:val="004A7787"/>
    <w:rsid w:val="004D061C"/>
    <w:rsid w:val="004D0ABA"/>
    <w:rsid w:val="004E26DA"/>
    <w:rsid w:val="004F53CD"/>
    <w:rsid w:val="004F5618"/>
    <w:rsid w:val="0050706C"/>
    <w:rsid w:val="005338FF"/>
    <w:rsid w:val="00556D62"/>
    <w:rsid w:val="005677D6"/>
    <w:rsid w:val="00572D10"/>
    <w:rsid w:val="005811FA"/>
    <w:rsid w:val="0059539C"/>
    <w:rsid w:val="005B6E9F"/>
    <w:rsid w:val="005D2577"/>
    <w:rsid w:val="005D58DD"/>
    <w:rsid w:val="005D746C"/>
    <w:rsid w:val="005F41F4"/>
    <w:rsid w:val="00602EDB"/>
    <w:rsid w:val="00605787"/>
    <w:rsid w:val="00611E0F"/>
    <w:rsid w:val="00627BDB"/>
    <w:rsid w:val="00675011"/>
    <w:rsid w:val="00692E66"/>
    <w:rsid w:val="00695698"/>
    <w:rsid w:val="006B0DA4"/>
    <w:rsid w:val="006B1CE4"/>
    <w:rsid w:val="006B692A"/>
    <w:rsid w:val="006C5EAD"/>
    <w:rsid w:val="006F17D3"/>
    <w:rsid w:val="00702C91"/>
    <w:rsid w:val="007064CE"/>
    <w:rsid w:val="007331D5"/>
    <w:rsid w:val="0073324B"/>
    <w:rsid w:val="00744101"/>
    <w:rsid w:val="00751DC8"/>
    <w:rsid w:val="00763E81"/>
    <w:rsid w:val="00774E4F"/>
    <w:rsid w:val="007821F6"/>
    <w:rsid w:val="0078717A"/>
    <w:rsid w:val="0079100D"/>
    <w:rsid w:val="007A7DD4"/>
    <w:rsid w:val="007B3112"/>
    <w:rsid w:val="007B5A54"/>
    <w:rsid w:val="007B7DC1"/>
    <w:rsid w:val="007E7392"/>
    <w:rsid w:val="007E7B45"/>
    <w:rsid w:val="007F33CA"/>
    <w:rsid w:val="007F58C5"/>
    <w:rsid w:val="00800C4B"/>
    <w:rsid w:val="00805F6B"/>
    <w:rsid w:val="00805FE3"/>
    <w:rsid w:val="00834BDD"/>
    <w:rsid w:val="0084254E"/>
    <w:rsid w:val="008664B1"/>
    <w:rsid w:val="0086658E"/>
    <w:rsid w:val="00887D98"/>
    <w:rsid w:val="00893066"/>
    <w:rsid w:val="008B1F03"/>
    <w:rsid w:val="008B2741"/>
    <w:rsid w:val="008B343D"/>
    <w:rsid w:val="008C0DDD"/>
    <w:rsid w:val="008C387E"/>
    <w:rsid w:val="008E58A2"/>
    <w:rsid w:val="008F1801"/>
    <w:rsid w:val="008F31AD"/>
    <w:rsid w:val="009107F4"/>
    <w:rsid w:val="00924081"/>
    <w:rsid w:val="0093169A"/>
    <w:rsid w:val="009356F4"/>
    <w:rsid w:val="00962A60"/>
    <w:rsid w:val="00964A68"/>
    <w:rsid w:val="009831BE"/>
    <w:rsid w:val="00986A9C"/>
    <w:rsid w:val="0099358B"/>
    <w:rsid w:val="009959B5"/>
    <w:rsid w:val="009A693C"/>
    <w:rsid w:val="009B23E5"/>
    <w:rsid w:val="009B4E92"/>
    <w:rsid w:val="009D46AE"/>
    <w:rsid w:val="009D7E09"/>
    <w:rsid w:val="009E4F9B"/>
    <w:rsid w:val="009F2DD6"/>
    <w:rsid w:val="009F331E"/>
    <w:rsid w:val="00A03F81"/>
    <w:rsid w:val="00A04931"/>
    <w:rsid w:val="00A17BE8"/>
    <w:rsid w:val="00A35DC8"/>
    <w:rsid w:val="00A56E9A"/>
    <w:rsid w:val="00A67BFC"/>
    <w:rsid w:val="00A93566"/>
    <w:rsid w:val="00A95BB9"/>
    <w:rsid w:val="00AA174C"/>
    <w:rsid w:val="00AA6A36"/>
    <w:rsid w:val="00AB2782"/>
    <w:rsid w:val="00AB4F9C"/>
    <w:rsid w:val="00AC08EA"/>
    <w:rsid w:val="00AC38D4"/>
    <w:rsid w:val="00AD72E8"/>
    <w:rsid w:val="00AE1CD7"/>
    <w:rsid w:val="00B14481"/>
    <w:rsid w:val="00B20A26"/>
    <w:rsid w:val="00B42769"/>
    <w:rsid w:val="00B51B11"/>
    <w:rsid w:val="00B60A7C"/>
    <w:rsid w:val="00B6585D"/>
    <w:rsid w:val="00B76226"/>
    <w:rsid w:val="00B8614E"/>
    <w:rsid w:val="00BA1185"/>
    <w:rsid w:val="00BA39DE"/>
    <w:rsid w:val="00BB0055"/>
    <w:rsid w:val="00BB1DFC"/>
    <w:rsid w:val="00BC4506"/>
    <w:rsid w:val="00BC6280"/>
    <w:rsid w:val="00BC63CB"/>
    <w:rsid w:val="00BE1E19"/>
    <w:rsid w:val="00C00365"/>
    <w:rsid w:val="00C0325D"/>
    <w:rsid w:val="00C14CA3"/>
    <w:rsid w:val="00C176BA"/>
    <w:rsid w:val="00C20CCA"/>
    <w:rsid w:val="00C3539F"/>
    <w:rsid w:val="00C40A9C"/>
    <w:rsid w:val="00C42860"/>
    <w:rsid w:val="00C43C0B"/>
    <w:rsid w:val="00C52B08"/>
    <w:rsid w:val="00C5608D"/>
    <w:rsid w:val="00C71424"/>
    <w:rsid w:val="00C83227"/>
    <w:rsid w:val="00C84B84"/>
    <w:rsid w:val="00C87702"/>
    <w:rsid w:val="00CA0063"/>
    <w:rsid w:val="00CA0AD9"/>
    <w:rsid w:val="00CB15DE"/>
    <w:rsid w:val="00CB6EB5"/>
    <w:rsid w:val="00CE209E"/>
    <w:rsid w:val="00CE311A"/>
    <w:rsid w:val="00CE4EC8"/>
    <w:rsid w:val="00CF0502"/>
    <w:rsid w:val="00CF14D4"/>
    <w:rsid w:val="00CF1BBB"/>
    <w:rsid w:val="00CF29B1"/>
    <w:rsid w:val="00CF3230"/>
    <w:rsid w:val="00D171F7"/>
    <w:rsid w:val="00D35A76"/>
    <w:rsid w:val="00D427CD"/>
    <w:rsid w:val="00D50B9E"/>
    <w:rsid w:val="00D5718C"/>
    <w:rsid w:val="00D81587"/>
    <w:rsid w:val="00D83CDB"/>
    <w:rsid w:val="00DA55F0"/>
    <w:rsid w:val="00DA7E27"/>
    <w:rsid w:val="00DC4A88"/>
    <w:rsid w:val="00E12C13"/>
    <w:rsid w:val="00E13B48"/>
    <w:rsid w:val="00E167B5"/>
    <w:rsid w:val="00E26ADB"/>
    <w:rsid w:val="00E30769"/>
    <w:rsid w:val="00E34799"/>
    <w:rsid w:val="00E46EF6"/>
    <w:rsid w:val="00E5396E"/>
    <w:rsid w:val="00E57FAA"/>
    <w:rsid w:val="00E62530"/>
    <w:rsid w:val="00E81943"/>
    <w:rsid w:val="00E82ECB"/>
    <w:rsid w:val="00E859E1"/>
    <w:rsid w:val="00EA4D7C"/>
    <w:rsid w:val="00EB6359"/>
    <w:rsid w:val="00ED522F"/>
    <w:rsid w:val="00F0494B"/>
    <w:rsid w:val="00F13BF8"/>
    <w:rsid w:val="00F263FA"/>
    <w:rsid w:val="00F32DF4"/>
    <w:rsid w:val="00F32E1A"/>
    <w:rsid w:val="00F41556"/>
    <w:rsid w:val="00F45E05"/>
    <w:rsid w:val="00F617B4"/>
    <w:rsid w:val="00F63C73"/>
    <w:rsid w:val="00F95BDB"/>
    <w:rsid w:val="00FA0266"/>
    <w:rsid w:val="00FA53E4"/>
    <w:rsid w:val="00FB1FB3"/>
    <w:rsid w:val="00FB2D33"/>
    <w:rsid w:val="00FD4F71"/>
    <w:rsid w:val="00FD6A89"/>
    <w:rsid w:val="00FE623C"/>
    <w:rsid w:val="00FE76CA"/>
    <w:rsid w:val="00FF0382"/>
    <w:rsid w:val="00FF5ED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1E7DD"/>
  <w15:chartTrackingRefBased/>
  <w15:docId w15:val="{9BC0BFE2-9744-4C44-9DA7-C09D72DA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ru-RU" w:eastAsia="ru-RU"/>
    </w:rPr>
  </w:style>
  <w:style w:type="character" w:customStyle="1" w:styleId="HTML0">
    <w:name w:val="Стандартный HTML Знак"/>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paragraph" w:styleId="a5">
    <w:name w:val="Balloon Text"/>
    <w:basedOn w:val="a"/>
    <w:link w:val="a6"/>
    <w:uiPriority w:val="99"/>
    <w:semiHidden/>
    <w:unhideWhenUsed/>
    <w:rsid w:val="00BB1DFC"/>
    <w:rPr>
      <w:rFonts w:ascii="Segoe UI" w:hAnsi="Segoe UI"/>
      <w:sz w:val="18"/>
      <w:szCs w:val="18"/>
    </w:rPr>
  </w:style>
  <w:style w:type="character" w:customStyle="1" w:styleId="a6">
    <w:name w:val="Текст выноски Знак"/>
    <w:link w:val="a5"/>
    <w:uiPriority w:val="99"/>
    <w:semiHidden/>
    <w:rsid w:val="00BB1DFC"/>
    <w:rPr>
      <w:rFonts w:ascii="Segoe UI" w:eastAsia="Times New Roman" w:hAnsi="Segoe UI" w:cs="Segoe UI"/>
      <w:sz w:val="18"/>
      <w:szCs w:val="18"/>
      <w:lang w:val="uk-UA" w:eastAsia="uk-UA"/>
    </w:rPr>
  </w:style>
  <w:style w:type="character" w:customStyle="1" w:styleId="rvts0">
    <w:name w:val="rvts0"/>
    <w:rsid w:val="00F263FA"/>
  </w:style>
  <w:style w:type="paragraph" w:styleId="a7">
    <w:name w:val="No Spacing"/>
    <w:uiPriority w:val="1"/>
    <w:qFormat/>
    <w:rsid w:val="00F263FA"/>
    <w:rPr>
      <w:rFonts w:ascii="Times New Roman" w:eastAsia="Times New Roman" w:hAnsi="Times New Roman"/>
      <w:sz w:val="24"/>
      <w:szCs w:val="24"/>
    </w:rPr>
  </w:style>
  <w:style w:type="paragraph" w:customStyle="1" w:styleId="rvps2">
    <w:name w:val="rvps2"/>
    <w:basedOn w:val="a"/>
    <w:rsid w:val="00F263FA"/>
    <w:pPr>
      <w:spacing w:before="100" w:beforeAutospacing="1" w:after="100" w:afterAutospacing="1"/>
    </w:pPr>
    <w:rPr>
      <w:lang w:val="en-US" w:eastAsia="en-US"/>
    </w:rPr>
  </w:style>
  <w:style w:type="paragraph" w:customStyle="1" w:styleId="a8">
    <w:name w:val="Нормальний текст"/>
    <w:basedOn w:val="a"/>
    <w:rsid w:val="00163BF3"/>
    <w:pPr>
      <w:spacing w:before="120"/>
      <w:ind w:firstLine="567"/>
    </w:pPr>
    <w:rPr>
      <w:rFonts w:ascii="Antiqua" w:hAnsi="Antiqua"/>
      <w:sz w:val="26"/>
      <w:szCs w:val="20"/>
      <w:lang w:eastAsia="ru-RU"/>
    </w:rPr>
  </w:style>
  <w:style w:type="character" w:customStyle="1" w:styleId="FontStyle11">
    <w:name w:val="Font Style11"/>
    <w:uiPriority w:val="99"/>
    <w:rsid w:val="009F331E"/>
    <w:rPr>
      <w:rFonts w:ascii="Times New Roman" w:hAnsi="Times New Roman" w:cs="Times New Roman"/>
      <w:b/>
      <w:bCs/>
      <w:sz w:val="22"/>
      <w:szCs w:val="22"/>
    </w:rPr>
  </w:style>
  <w:style w:type="character" w:customStyle="1" w:styleId="fontstyle01">
    <w:name w:val="fontstyle01"/>
    <w:rsid w:val="009F331E"/>
    <w:rPr>
      <w:rFonts w:ascii="TimesNewRomanPSMT" w:hAnsi="TimesNewRomanPSMT" w:hint="default"/>
      <w:b w:val="0"/>
      <w:bCs w:val="0"/>
      <w:i w:val="0"/>
      <w:iCs w:val="0"/>
      <w:color w:val="000000"/>
      <w:sz w:val="24"/>
      <w:szCs w:val="24"/>
    </w:rPr>
  </w:style>
  <w:style w:type="paragraph" w:customStyle="1" w:styleId="Default">
    <w:name w:val="Default"/>
    <w:rsid w:val="009F331E"/>
    <w:pPr>
      <w:autoSpaceDE w:val="0"/>
      <w:autoSpaceDN w:val="0"/>
      <w:adjustRightInd w:val="0"/>
    </w:pPr>
    <w:rPr>
      <w:rFonts w:ascii="Times New Roman" w:hAnsi="Times New Roman"/>
      <w:color w:val="000000"/>
      <w:sz w:val="24"/>
      <w:szCs w:val="24"/>
      <w:lang w:val="ru-RU" w:eastAsia="en-US"/>
    </w:rPr>
  </w:style>
  <w:style w:type="paragraph" w:customStyle="1" w:styleId="Style6">
    <w:name w:val="Style6"/>
    <w:basedOn w:val="a"/>
    <w:uiPriority w:val="99"/>
    <w:rsid w:val="00E167B5"/>
    <w:pPr>
      <w:widowControl w:val="0"/>
      <w:pBdr>
        <w:top w:val="none" w:sz="4" w:space="0" w:color="000000"/>
        <w:left w:val="none" w:sz="4" w:space="0" w:color="000000"/>
        <w:bottom w:val="none" w:sz="4" w:space="0" w:color="000000"/>
        <w:right w:val="none" w:sz="4" w:space="0" w:color="000000"/>
        <w:between w:val="none" w:sz="4" w:space="0" w:color="000000"/>
      </w:pBdr>
      <w:spacing w:line="278" w:lineRule="exact"/>
    </w:pPr>
    <w:rPr>
      <w:rFonts w:eastAsia="Calibri"/>
      <w:lang w:val="ru-RU" w:eastAsia="ru-RU"/>
    </w:rPr>
  </w:style>
  <w:style w:type="character" w:customStyle="1" w:styleId="FontStyle12">
    <w:name w:val="Font Style12"/>
    <w:uiPriority w:val="99"/>
    <w:rsid w:val="00E167B5"/>
    <w:rPr>
      <w:rFonts w:ascii="Times New Roman" w:hAnsi="Times New Roman" w:cs="Times New Roman"/>
      <w:sz w:val="22"/>
      <w:szCs w:val="22"/>
    </w:rPr>
  </w:style>
  <w:style w:type="paragraph" w:customStyle="1" w:styleId="Style1">
    <w:name w:val="Style1"/>
    <w:basedOn w:val="a"/>
    <w:uiPriority w:val="99"/>
    <w:rsid w:val="00E167B5"/>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both"/>
    </w:pPr>
    <w:rPr>
      <w:rFonts w:eastAsia="Calibri"/>
      <w:lang w:val="ru-RU" w:eastAsia="ru-RU"/>
    </w:rPr>
  </w:style>
  <w:style w:type="paragraph" w:customStyle="1" w:styleId="Style5">
    <w:name w:val="Style5"/>
    <w:basedOn w:val="a"/>
    <w:uiPriority w:val="99"/>
    <w:rsid w:val="00E167B5"/>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center"/>
    </w:pPr>
    <w:rPr>
      <w:rFonts w:eastAsia="Calibri"/>
      <w:lang w:val="ru-RU" w:eastAsia="ru-RU"/>
    </w:rPr>
  </w:style>
  <w:style w:type="character" w:styleId="a9">
    <w:name w:val="annotation reference"/>
    <w:uiPriority w:val="99"/>
    <w:semiHidden/>
    <w:unhideWhenUsed/>
    <w:rsid w:val="00E167B5"/>
    <w:rPr>
      <w:sz w:val="16"/>
      <w:szCs w:val="16"/>
    </w:rPr>
  </w:style>
  <w:style w:type="paragraph" w:styleId="aa">
    <w:name w:val="annotation text"/>
    <w:basedOn w:val="a"/>
    <w:link w:val="ab"/>
    <w:uiPriority w:val="99"/>
    <w:semiHidden/>
    <w:unhideWhenUsed/>
    <w:rsid w:val="00E167B5"/>
    <w:pPr>
      <w:widowControl w:val="0"/>
      <w:pBdr>
        <w:top w:val="none" w:sz="4" w:space="0" w:color="000000"/>
        <w:left w:val="none" w:sz="4" w:space="0" w:color="000000"/>
        <w:bottom w:val="none" w:sz="4" w:space="0" w:color="000000"/>
        <w:right w:val="none" w:sz="4" w:space="0" w:color="000000"/>
        <w:between w:val="none" w:sz="4" w:space="0" w:color="000000"/>
      </w:pBdr>
    </w:pPr>
    <w:rPr>
      <w:rFonts w:eastAsia="Calibri"/>
      <w:sz w:val="20"/>
      <w:szCs w:val="20"/>
      <w:lang w:val="ru-RU" w:eastAsia="ru-RU"/>
    </w:rPr>
  </w:style>
  <w:style w:type="character" w:customStyle="1" w:styleId="ab">
    <w:name w:val="Текст примечания Знак"/>
    <w:link w:val="aa"/>
    <w:uiPriority w:val="99"/>
    <w:semiHidden/>
    <w:rsid w:val="00E167B5"/>
    <w:rPr>
      <w:rFonts w:ascii="Times New Roman" w:hAnsi="Times New Roman"/>
      <w:lang w:val="ru-RU" w:eastAsia="ru-RU"/>
    </w:rPr>
  </w:style>
  <w:style w:type="paragraph" w:customStyle="1" w:styleId="Style7">
    <w:name w:val="Style7"/>
    <w:basedOn w:val="a"/>
    <w:uiPriority w:val="99"/>
    <w:rsid w:val="00E167B5"/>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pPr>
    <w:rPr>
      <w:rFonts w:eastAsia="Calibri"/>
      <w:lang w:val="ru-RU" w:eastAsia="ru-RU"/>
    </w:rPr>
  </w:style>
  <w:style w:type="paragraph" w:styleId="ac">
    <w:name w:val="annotation subject"/>
    <w:basedOn w:val="aa"/>
    <w:next w:val="aa"/>
    <w:link w:val="ad"/>
    <w:uiPriority w:val="99"/>
    <w:semiHidden/>
    <w:unhideWhenUsed/>
    <w:rsid w:val="00225801"/>
    <w:pPr>
      <w:widowControl/>
      <w:pBdr>
        <w:top w:val="none" w:sz="0" w:space="0" w:color="auto"/>
        <w:left w:val="none" w:sz="0" w:space="0" w:color="auto"/>
        <w:bottom w:val="none" w:sz="0" w:space="0" w:color="auto"/>
        <w:right w:val="none" w:sz="0" w:space="0" w:color="auto"/>
        <w:between w:val="none" w:sz="0" w:space="0" w:color="auto"/>
      </w:pBdr>
    </w:pPr>
    <w:rPr>
      <w:rFonts w:eastAsia="Times New Roman"/>
      <w:b/>
      <w:bCs/>
      <w:lang w:val="uk-UA" w:eastAsia="uk-UA"/>
    </w:rPr>
  </w:style>
  <w:style w:type="character" w:customStyle="1" w:styleId="ad">
    <w:name w:val="Тема примечания Знак"/>
    <w:link w:val="ac"/>
    <w:uiPriority w:val="99"/>
    <w:semiHidden/>
    <w:rsid w:val="00225801"/>
    <w:rPr>
      <w:rFonts w:ascii="Times New Roman" w:eastAsia="Times New Roman" w:hAnsi="Times New Roman"/>
      <w:b/>
      <w:bCs/>
      <w:lang w:val="uk-UA" w:eastAsia="uk-UA"/>
    </w:rPr>
  </w:style>
  <w:style w:type="paragraph" w:customStyle="1" w:styleId="tj">
    <w:name w:val="tj"/>
    <w:basedOn w:val="a"/>
    <w:rsid w:val="005338FF"/>
    <w:pPr>
      <w:spacing w:before="100" w:beforeAutospacing="1" w:after="100" w:afterAutospacing="1"/>
    </w:pPr>
    <w:rPr>
      <w:lang w:val="ru-RU" w:eastAsia="ru-RU"/>
    </w:rPr>
  </w:style>
  <w:style w:type="paragraph" w:styleId="ae">
    <w:name w:val="Body Text"/>
    <w:basedOn w:val="a"/>
    <w:link w:val="af"/>
    <w:uiPriority w:val="1"/>
    <w:qFormat/>
    <w:rsid w:val="008C387E"/>
    <w:pPr>
      <w:widowControl w:val="0"/>
      <w:ind w:left="118" w:firstLine="707"/>
    </w:pPr>
    <w:rPr>
      <w:sz w:val="28"/>
      <w:szCs w:val="28"/>
      <w:lang w:val="en-US" w:eastAsia="en-US"/>
    </w:rPr>
  </w:style>
  <w:style w:type="character" w:customStyle="1" w:styleId="af">
    <w:name w:val="Основной текст Знак"/>
    <w:link w:val="ae"/>
    <w:uiPriority w:val="1"/>
    <w:rsid w:val="008C387E"/>
    <w:rPr>
      <w:rFonts w:ascii="Times New Roman" w:eastAsia="Times New Roman" w:hAnsi="Times New Roman"/>
      <w:sz w:val="28"/>
      <w:szCs w:val="28"/>
      <w:lang w:val="en-US" w:eastAsia="en-US"/>
    </w:rPr>
  </w:style>
  <w:style w:type="table" w:styleId="af0">
    <w:name w:val="Table Grid"/>
    <w:basedOn w:val="a1"/>
    <w:uiPriority w:val="39"/>
    <w:rsid w:val="006F1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Subtitle"/>
    <w:basedOn w:val="a"/>
    <w:next w:val="a"/>
    <w:link w:val="af2"/>
    <w:uiPriority w:val="11"/>
    <w:qFormat/>
    <w:rsid w:val="007064CE"/>
    <w:pPr>
      <w:widowControl w:val="0"/>
      <w:pBdr>
        <w:top w:val="none" w:sz="4" w:space="0" w:color="000000"/>
        <w:left w:val="none" w:sz="4" w:space="0" w:color="000000"/>
        <w:bottom w:val="none" w:sz="4" w:space="0" w:color="000000"/>
        <w:right w:val="none" w:sz="4" w:space="0" w:color="000000"/>
        <w:between w:val="none" w:sz="4" w:space="0" w:color="000000"/>
      </w:pBdr>
      <w:spacing w:before="200" w:after="200"/>
    </w:pPr>
    <w:rPr>
      <w:rFonts w:eastAsia="Calibri"/>
      <w:lang w:val="x-none" w:eastAsia="x-none"/>
    </w:rPr>
  </w:style>
  <w:style w:type="character" w:customStyle="1" w:styleId="af2">
    <w:name w:val="Подзаголовок Знак"/>
    <w:link w:val="af1"/>
    <w:uiPriority w:val="11"/>
    <w:rsid w:val="007064CE"/>
    <w:rPr>
      <w:rFonts w:ascii="Times New Roman" w:hAnsi="Times New Roman"/>
      <w:sz w:val="24"/>
      <w:szCs w:val="24"/>
    </w:rPr>
  </w:style>
  <w:style w:type="paragraph" w:styleId="af3">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f4"/>
    <w:uiPriority w:val="99"/>
    <w:unhideWhenUsed/>
    <w:qFormat/>
    <w:rsid w:val="00CF0502"/>
    <w:pPr>
      <w:spacing w:before="100" w:beforeAutospacing="1" w:after="100" w:afterAutospacing="1"/>
    </w:pPr>
    <w:rPr>
      <w:lang w:val="en-US" w:eastAsia="en-US"/>
    </w:rPr>
  </w:style>
  <w:style w:type="character" w:customStyle="1" w:styleId="af4">
    <w:name w:val="Обычный (Интернет)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f3"/>
    <w:uiPriority w:val="99"/>
    <w:rsid w:val="00CF0502"/>
    <w:rPr>
      <w:rFonts w:ascii="Times New Roman" w:eastAsia="Times New Roman" w:hAnsi="Times New Roman"/>
      <w:sz w:val="24"/>
      <w:szCs w:val="24"/>
      <w:lang w:val="en-US" w:eastAsia="en-US"/>
    </w:rPr>
  </w:style>
  <w:style w:type="paragraph" w:styleId="af5">
    <w:name w:val="Revision"/>
    <w:hidden/>
    <w:uiPriority w:val="99"/>
    <w:semiHidden/>
    <w:rsid w:val="00F32DF4"/>
    <w:rPr>
      <w:rFonts w:ascii="Times New Roman" w:eastAsia="Times New Roman" w:hAnsi="Times New Roman"/>
      <w:sz w:val="24"/>
      <w:szCs w:val="24"/>
    </w:rPr>
  </w:style>
  <w:style w:type="paragraph" w:styleId="af6">
    <w:name w:val="header"/>
    <w:basedOn w:val="a"/>
    <w:link w:val="af7"/>
    <w:uiPriority w:val="99"/>
    <w:unhideWhenUsed/>
    <w:rsid w:val="00F32DF4"/>
    <w:pPr>
      <w:tabs>
        <w:tab w:val="center" w:pos="4819"/>
        <w:tab w:val="right" w:pos="9639"/>
      </w:tabs>
    </w:pPr>
  </w:style>
  <w:style w:type="character" w:customStyle="1" w:styleId="af7">
    <w:name w:val="Верхний колонтитул Знак"/>
    <w:link w:val="af6"/>
    <w:uiPriority w:val="99"/>
    <w:rsid w:val="00F32DF4"/>
    <w:rPr>
      <w:rFonts w:ascii="Times New Roman" w:eastAsia="Times New Roman" w:hAnsi="Times New Roman"/>
      <w:sz w:val="24"/>
      <w:szCs w:val="24"/>
    </w:rPr>
  </w:style>
  <w:style w:type="paragraph" w:styleId="af8">
    <w:name w:val="footer"/>
    <w:basedOn w:val="a"/>
    <w:link w:val="af9"/>
    <w:uiPriority w:val="99"/>
    <w:unhideWhenUsed/>
    <w:rsid w:val="00F32DF4"/>
    <w:pPr>
      <w:tabs>
        <w:tab w:val="center" w:pos="4819"/>
        <w:tab w:val="right" w:pos="9639"/>
      </w:tabs>
    </w:pPr>
  </w:style>
  <w:style w:type="character" w:customStyle="1" w:styleId="af9">
    <w:name w:val="Нижний колонтитул Знак"/>
    <w:link w:val="af8"/>
    <w:uiPriority w:val="99"/>
    <w:rsid w:val="00F32DF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757097482">
          <w:marLeft w:val="0"/>
          <w:marRight w:val="0"/>
          <w:marTop w:val="0"/>
          <w:marBottom w:val="0"/>
          <w:divBdr>
            <w:top w:val="none" w:sz="0" w:space="0" w:color="auto"/>
            <w:left w:val="none" w:sz="0" w:space="0" w:color="auto"/>
            <w:bottom w:val="none" w:sz="0" w:space="0" w:color="auto"/>
            <w:right w:val="none" w:sz="0" w:space="0" w:color="auto"/>
          </w:divBdr>
        </w:div>
        <w:div w:id="1170564476">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584605212">
          <w:marLeft w:val="0"/>
          <w:marRight w:val="0"/>
          <w:marTop w:val="0"/>
          <w:marBottom w:val="0"/>
          <w:divBdr>
            <w:top w:val="none" w:sz="0" w:space="0" w:color="auto"/>
            <w:left w:val="none" w:sz="0" w:space="0" w:color="auto"/>
            <w:bottom w:val="none" w:sz="0" w:space="0" w:color="auto"/>
            <w:right w:val="none" w:sz="0" w:space="0" w:color="auto"/>
          </w:divBdr>
        </w:div>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sChild>
    </w:div>
    <w:div w:id="623583087">
      <w:bodyDiv w:val="1"/>
      <w:marLeft w:val="0"/>
      <w:marRight w:val="0"/>
      <w:marTop w:val="0"/>
      <w:marBottom w:val="0"/>
      <w:divBdr>
        <w:top w:val="none" w:sz="0" w:space="0" w:color="auto"/>
        <w:left w:val="none" w:sz="0" w:space="0" w:color="auto"/>
        <w:bottom w:val="none" w:sz="0" w:space="0" w:color="auto"/>
        <w:right w:val="none" w:sz="0" w:space="0" w:color="auto"/>
      </w:divBdr>
    </w:div>
    <w:div w:id="883172045">
      <w:bodyDiv w:val="1"/>
      <w:marLeft w:val="0"/>
      <w:marRight w:val="0"/>
      <w:marTop w:val="0"/>
      <w:marBottom w:val="0"/>
      <w:divBdr>
        <w:top w:val="none" w:sz="0" w:space="0" w:color="auto"/>
        <w:left w:val="none" w:sz="0" w:space="0" w:color="auto"/>
        <w:bottom w:val="none" w:sz="0" w:space="0" w:color="auto"/>
        <w:right w:val="none" w:sz="0" w:space="0" w:color="auto"/>
      </w:divBdr>
    </w:div>
    <w:div w:id="1374041530">
      <w:bodyDiv w:val="1"/>
      <w:marLeft w:val="0"/>
      <w:marRight w:val="0"/>
      <w:marTop w:val="0"/>
      <w:marBottom w:val="0"/>
      <w:divBdr>
        <w:top w:val="none" w:sz="0" w:space="0" w:color="auto"/>
        <w:left w:val="none" w:sz="0" w:space="0" w:color="auto"/>
        <w:bottom w:val="none" w:sz="0" w:space="0" w:color="auto"/>
        <w:right w:val="none" w:sz="0" w:space="0" w:color="auto"/>
      </w:divBdr>
    </w:div>
    <w:div w:id="1446845760">
      <w:bodyDiv w:val="1"/>
      <w:marLeft w:val="0"/>
      <w:marRight w:val="0"/>
      <w:marTop w:val="0"/>
      <w:marBottom w:val="0"/>
      <w:divBdr>
        <w:top w:val="none" w:sz="0" w:space="0" w:color="auto"/>
        <w:left w:val="none" w:sz="0" w:space="0" w:color="auto"/>
        <w:bottom w:val="none" w:sz="0" w:space="0" w:color="auto"/>
        <w:right w:val="none" w:sz="0" w:space="0" w:color="auto"/>
      </w:divBdr>
    </w:div>
    <w:div w:id="1701009749">
      <w:bodyDiv w:val="1"/>
      <w:marLeft w:val="0"/>
      <w:marRight w:val="0"/>
      <w:marTop w:val="0"/>
      <w:marBottom w:val="0"/>
      <w:divBdr>
        <w:top w:val="none" w:sz="0" w:space="0" w:color="auto"/>
        <w:left w:val="none" w:sz="0" w:space="0" w:color="auto"/>
        <w:bottom w:val="none" w:sz="0" w:space="0" w:color="auto"/>
        <w:right w:val="none" w:sz="0" w:space="0" w:color="auto"/>
      </w:divBdr>
    </w:div>
    <w:div w:id="1730568735">
      <w:bodyDiv w:val="1"/>
      <w:marLeft w:val="0"/>
      <w:marRight w:val="0"/>
      <w:marTop w:val="0"/>
      <w:marBottom w:val="0"/>
      <w:divBdr>
        <w:top w:val="none" w:sz="0" w:space="0" w:color="auto"/>
        <w:left w:val="none" w:sz="0" w:space="0" w:color="auto"/>
        <w:bottom w:val="none" w:sz="0" w:space="0" w:color="auto"/>
        <w:right w:val="none" w:sz="0" w:space="0" w:color="auto"/>
      </w:divBdr>
    </w:div>
    <w:div w:id="1841458317">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466435698">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108740173">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sChild>
    </w:div>
    <w:div w:id="210830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BAA24-4754-4FCD-9626-EABCB61E3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7975</Words>
  <Characters>4546</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Гордіченко Іванна Олексіївна</cp:lastModifiedBy>
  <cp:revision>2</cp:revision>
  <dcterms:created xsi:type="dcterms:W3CDTF">2025-11-13T15:02:00Z</dcterms:created>
  <dcterms:modified xsi:type="dcterms:W3CDTF">2026-10-01T05:40:00Z</dcterms:modified>
</cp:coreProperties>
</file>